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421"/>
        <w:tblW w:w="9720" w:type="dxa"/>
        <w:tblLook w:val="04A0" w:firstRow="1" w:lastRow="0" w:firstColumn="1" w:lastColumn="0" w:noHBand="0" w:noVBand="1"/>
      </w:tblPr>
      <w:tblGrid>
        <w:gridCol w:w="1255"/>
        <w:gridCol w:w="4430"/>
        <w:gridCol w:w="4035"/>
      </w:tblGrid>
      <w:tr w:rsidR="001A1C0C" w14:paraId="2448A560" w14:textId="77777777">
        <w:trPr>
          <w:trHeight w:val="841"/>
        </w:trPr>
        <w:tc>
          <w:tcPr>
            <w:tcW w:w="9720" w:type="dxa"/>
            <w:gridSpan w:val="3"/>
          </w:tcPr>
          <w:p w14:paraId="70EBA9D7" w14:textId="77777777" w:rsidR="001A1C0C" w:rsidRDefault="001A1C0C" w:rsidP="00983086">
            <w:pPr>
              <w:rPr>
                <w:b/>
                <w:bCs/>
              </w:rPr>
            </w:pPr>
            <w:r>
              <w:rPr>
                <w:b/>
                <w:bCs/>
              </w:rPr>
              <w:t>Y9 PSHE lesson: Managing Influences</w:t>
            </w:r>
          </w:p>
          <w:p w14:paraId="60A61CF7" w14:textId="77777777" w:rsidR="00C0437B" w:rsidRDefault="00433BB7" w:rsidP="00983086">
            <w:r>
              <w:t xml:space="preserve">A </w:t>
            </w:r>
            <w:proofErr w:type="gramStart"/>
            <w:r>
              <w:t>1 hour</w:t>
            </w:r>
            <w:proofErr w:type="gramEnd"/>
            <w:r>
              <w:t xml:space="preserve"> lesson. </w:t>
            </w:r>
            <w:r w:rsidR="00C0437B">
              <w:t>This PSHE lesson was written to give young peo</w:t>
            </w:r>
            <w:r w:rsidR="00852B9C">
              <w:t xml:space="preserve">ple agency. They are encouraged to </w:t>
            </w:r>
            <w:r w:rsidR="000F7C35">
              <w:t xml:space="preserve">base their personal choices on facts, </w:t>
            </w:r>
            <w:r w:rsidR="003D3A80">
              <w:t xml:space="preserve">consider how they are influenced, and to develop their own toolkits for managing </w:t>
            </w:r>
            <w:r w:rsidR="003E0727">
              <w:t>difficult situations.</w:t>
            </w:r>
            <w:r w:rsidR="00FE2F61">
              <w:t xml:space="preserve"> It is mostly verbal and </w:t>
            </w:r>
            <w:r>
              <w:t>is designed to stimulate discussion.</w:t>
            </w:r>
          </w:p>
          <w:p w14:paraId="532A9951" w14:textId="4C023432" w:rsidR="00926536" w:rsidRPr="00C0437B" w:rsidRDefault="00926536" w:rsidP="00983086">
            <w:r>
              <w:t xml:space="preserve">There are no animations so that you can click through each slide. </w:t>
            </w:r>
          </w:p>
        </w:tc>
      </w:tr>
      <w:tr w:rsidR="00B856BD" w14:paraId="12336E48" w14:textId="77777777" w:rsidTr="00983086">
        <w:trPr>
          <w:trHeight w:val="841"/>
        </w:trPr>
        <w:tc>
          <w:tcPr>
            <w:tcW w:w="1255" w:type="dxa"/>
          </w:tcPr>
          <w:p w14:paraId="013AA7B9" w14:textId="77777777" w:rsidR="00B856BD" w:rsidRDefault="00B856BD" w:rsidP="00983086">
            <w:r>
              <w:t>Slide Number</w:t>
            </w:r>
          </w:p>
        </w:tc>
        <w:tc>
          <w:tcPr>
            <w:tcW w:w="4430" w:type="dxa"/>
          </w:tcPr>
          <w:p w14:paraId="42410420" w14:textId="77777777" w:rsidR="00B856BD" w:rsidRDefault="00B856BD" w:rsidP="00983086">
            <w:r>
              <w:t>Activity</w:t>
            </w:r>
          </w:p>
        </w:tc>
        <w:tc>
          <w:tcPr>
            <w:tcW w:w="4035" w:type="dxa"/>
          </w:tcPr>
          <w:p w14:paraId="53482800" w14:textId="77777777" w:rsidR="00B856BD" w:rsidRDefault="00B856BD" w:rsidP="00983086">
            <w:r>
              <w:t>Resources</w:t>
            </w:r>
          </w:p>
        </w:tc>
      </w:tr>
      <w:tr w:rsidR="00B856BD" w14:paraId="4350577B" w14:textId="77777777" w:rsidTr="00983086">
        <w:trPr>
          <w:trHeight w:val="790"/>
        </w:trPr>
        <w:tc>
          <w:tcPr>
            <w:tcW w:w="1255" w:type="dxa"/>
          </w:tcPr>
          <w:p w14:paraId="5A1A714F" w14:textId="77777777" w:rsidR="00B856BD" w:rsidRDefault="00B856BD" w:rsidP="00983086">
            <w:r>
              <w:t xml:space="preserve">1 </w:t>
            </w:r>
          </w:p>
        </w:tc>
        <w:tc>
          <w:tcPr>
            <w:tcW w:w="4430" w:type="dxa"/>
          </w:tcPr>
          <w:p w14:paraId="4379C388" w14:textId="77777777" w:rsidR="00B856BD" w:rsidRDefault="00B856BD" w:rsidP="00983086">
            <w:r>
              <w:t>Share objectives and check understanding.</w:t>
            </w:r>
          </w:p>
        </w:tc>
        <w:tc>
          <w:tcPr>
            <w:tcW w:w="4035" w:type="dxa"/>
          </w:tcPr>
          <w:p w14:paraId="314F1E76" w14:textId="77777777" w:rsidR="00B856BD" w:rsidRDefault="00B856BD" w:rsidP="00983086"/>
        </w:tc>
      </w:tr>
      <w:tr w:rsidR="00B856BD" w14:paraId="13E796F4" w14:textId="77777777" w:rsidTr="00983086">
        <w:trPr>
          <w:trHeight w:val="702"/>
        </w:trPr>
        <w:tc>
          <w:tcPr>
            <w:tcW w:w="1255" w:type="dxa"/>
          </w:tcPr>
          <w:p w14:paraId="7C38CF83" w14:textId="77777777" w:rsidR="00B856BD" w:rsidRDefault="00B856BD" w:rsidP="00983086">
            <w:r>
              <w:t>2</w:t>
            </w:r>
          </w:p>
        </w:tc>
        <w:tc>
          <w:tcPr>
            <w:tcW w:w="4430" w:type="dxa"/>
          </w:tcPr>
          <w:p w14:paraId="2A7DDFE2" w14:textId="595D7A72" w:rsidR="00B856BD" w:rsidRDefault="00B856BD" w:rsidP="00983086">
            <w:r>
              <w:t xml:space="preserve">Share outcomes. </w:t>
            </w:r>
          </w:p>
        </w:tc>
        <w:tc>
          <w:tcPr>
            <w:tcW w:w="4035" w:type="dxa"/>
          </w:tcPr>
          <w:p w14:paraId="3A02AE5A" w14:textId="77777777" w:rsidR="00B856BD" w:rsidRDefault="00B856BD" w:rsidP="00983086"/>
        </w:tc>
      </w:tr>
      <w:tr w:rsidR="00B856BD" w14:paraId="50DE19D6" w14:textId="77777777" w:rsidTr="00983086">
        <w:trPr>
          <w:trHeight w:val="1013"/>
        </w:trPr>
        <w:tc>
          <w:tcPr>
            <w:tcW w:w="1255" w:type="dxa"/>
          </w:tcPr>
          <w:p w14:paraId="3696C377" w14:textId="77777777" w:rsidR="00B856BD" w:rsidRDefault="00B856BD" w:rsidP="00983086">
            <w:r>
              <w:t>3</w:t>
            </w:r>
          </w:p>
        </w:tc>
        <w:tc>
          <w:tcPr>
            <w:tcW w:w="4430" w:type="dxa"/>
          </w:tcPr>
          <w:p w14:paraId="50D5883E" w14:textId="77777777" w:rsidR="00B856BD" w:rsidRDefault="00B856BD" w:rsidP="00983086">
            <w:r>
              <w:t>Establish shared ground rules as a class around trust, respect, confidentiality and safeguarding.</w:t>
            </w:r>
          </w:p>
        </w:tc>
        <w:tc>
          <w:tcPr>
            <w:tcW w:w="4035" w:type="dxa"/>
          </w:tcPr>
          <w:p w14:paraId="2AD88E76" w14:textId="77777777" w:rsidR="00B856BD" w:rsidRDefault="00B856BD" w:rsidP="00983086"/>
        </w:tc>
      </w:tr>
      <w:tr w:rsidR="00B856BD" w14:paraId="7E4F847B" w14:textId="77777777" w:rsidTr="00983086">
        <w:trPr>
          <w:trHeight w:val="730"/>
        </w:trPr>
        <w:tc>
          <w:tcPr>
            <w:tcW w:w="1255" w:type="dxa"/>
          </w:tcPr>
          <w:p w14:paraId="7391FFD4" w14:textId="77777777" w:rsidR="00B856BD" w:rsidRDefault="00B856BD" w:rsidP="00983086">
            <w:r>
              <w:t>4</w:t>
            </w:r>
          </w:p>
        </w:tc>
        <w:tc>
          <w:tcPr>
            <w:tcW w:w="4430" w:type="dxa"/>
          </w:tcPr>
          <w:p w14:paraId="43106718" w14:textId="6EBCD891" w:rsidR="00B856BD" w:rsidRPr="00462FB9" w:rsidRDefault="0085200C" w:rsidP="00983086">
            <w:r>
              <w:rPr>
                <w:b/>
                <w:bCs/>
              </w:rPr>
              <w:t xml:space="preserve">Agree, </w:t>
            </w:r>
            <w:proofErr w:type="gramStart"/>
            <w:r>
              <w:rPr>
                <w:b/>
                <w:bCs/>
              </w:rPr>
              <w:t>disagree</w:t>
            </w:r>
            <w:proofErr w:type="gramEnd"/>
            <w:r>
              <w:rPr>
                <w:b/>
                <w:bCs/>
              </w:rPr>
              <w:t xml:space="preserve"> or don’t know.</w:t>
            </w:r>
            <w:r w:rsidR="00B856BD">
              <w:rPr>
                <w:b/>
                <w:bCs/>
              </w:rPr>
              <w:t xml:space="preserve"> </w:t>
            </w:r>
            <w:r w:rsidR="00CC112F">
              <w:t>Discuss statement in pairs. Get feedback from anyone willing to share.</w:t>
            </w:r>
            <w:r w:rsidR="00B856BD">
              <w:t xml:space="preserve"> </w:t>
            </w:r>
            <w:r w:rsidR="00043CEF">
              <w:t xml:space="preserve">Explain that this is about their perception of social norms, and there is no right or wrong answer. </w:t>
            </w:r>
          </w:p>
        </w:tc>
        <w:tc>
          <w:tcPr>
            <w:tcW w:w="4035" w:type="dxa"/>
          </w:tcPr>
          <w:p w14:paraId="674FDFF4" w14:textId="5FCA4C75" w:rsidR="00B856BD" w:rsidRDefault="00B856BD" w:rsidP="00983086"/>
        </w:tc>
      </w:tr>
      <w:tr w:rsidR="00B856BD" w14:paraId="0A41DD4B" w14:textId="77777777" w:rsidTr="00983086">
        <w:trPr>
          <w:trHeight w:val="730"/>
        </w:trPr>
        <w:tc>
          <w:tcPr>
            <w:tcW w:w="1255" w:type="dxa"/>
          </w:tcPr>
          <w:p w14:paraId="4B9A51A7" w14:textId="77777777" w:rsidR="00B856BD" w:rsidRDefault="00B856BD" w:rsidP="00983086">
            <w:r>
              <w:t>5</w:t>
            </w:r>
          </w:p>
        </w:tc>
        <w:tc>
          <w:tcPr>
            <w:tcW w:w="4430" w:type="dxa"/>
          </w:tcPr>
          <w:p w14:paraId="7A3B4DF4" w14:textId="6C3B3BD8" w:rsidR="00B856BD" w:rsidRPr="00C61037" w:rsidRDefault="00B856BD" w:rsidP="00983086">
            <w:r>
              <w:rPr>
                <w:b/>
                <w:bCs/>
              </w:rPr>
              <w:t xml:space="preserve">Connect to previous learning – Quiz Time. </w:t>
            </w:r>
            <w:r w:rsidR="00A618A9" w:rsidRPr="004D28CD">
              <w:t xml:space="preserve">Ask for some </w:t>
            </w:r>
            <w:r w:rsidR="004D28CD" w:rsidRPr="004D28CD">
              <w:t>numbers.</w:t>
            </w:r>
            <w:r w:rsidR="004D28CD">
              <w:t xml:space="preserve"> </w:t>
            </w:r>
            <w:r w:rsidR="00A618A9">
              <w:t>Click</w:t>
            </w:r>
            <w:r>
              <w:t xml:space="preserve"> to reveal the answer. </w:t>
            </w:r>
            <w:r w:rsidR="001D241F">
              <w:t>Is</w:t>
            </w:r>
            <w:r>
              <w:t xml:space="preserve"> the answer higher or lower than the students expected? Encourage students to normalise the </w:t>
            </w:r>
            <w:proofErr w:type="spellStart"/>
            <w:r>
              <w:t>non vaping</w:t>
            </w:r>
            <w:proofErr w:type="spellEnd"/>
            <w:r>
              <w:t xml:space="preserve">. </w:t>
            </w:r>
          </w:p>
        </w:tc>
        <w:tc>
          <w:tcPr>
            <w:tcW w:w="4035" w:type="dxa"/>
          </w:tcPr>
          <w:p w14:paraId="502A851F" w14:textId="539D4FEA" w:rsidR="00B856BD" w:rsidRDefault="00B856BD" w:rsidP="00983086"/>
        </w:tc>
      </w:tr>
      <w:tr w:rsidR="00322C8B" w14:paraId="15B0430D" w14:textId="77777777" w:rsidTr="00983086">
        <w:trPr>
          <w:trHeight w:val="730"/>
        </w:trPr>
        <w:tc>
          <w:tcPr>
            <w:tcW w:w="1255" w:type="dxa"/>
          </w:tcPr>
          <w:p w14:paraId="37DD2546" w14:textId="2608FFF9" w:rsidR="00322C8B" w:rsidRDefault="00322C8B" w:rsidP="00983086">
            <w:r>
              <w:t>6</w:t>
            </w:r>
          </w:p>
        </w:tc>
        <w:tc>
          <w:tcPr>
            <w:tcW w:w="4430" w:type="dxa"/>
          </w:tcPr>
          <w:p w14:paraId="39EBC379" w14:textId="3BF1A8F3" w:rsidR="00322C8B" w:rsidRDefault="00322C8B" w:rsidP="0098308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Connect to previous learning – Quiz Time. </w:t>
            </w:r>
            <w:r w:rsidR="00A618A9">
              <w:t>Click</w:t>
            </w:r>
            <w:r>
              <w:t xml:space="preserve"> to reveal the answer. Is the answer higher or lower than the students expected? Encourage students to normalise the </w:t>
            </w:r>
            <w:proofErr w:type="spellStart"/>
            <w:r>
              <w:t>non smoking</w:t>
            </w:r>
            <w:proofErr w:type="spellEnd"/>
            <w:r>
              <w:t>.</w:t>
            </w:r>
          </w:p>
        </w:tc>
        <w:tc>
          <w:tcPr>
            <w:tcW w:w="4035" w:type="dxa"/>
          </w:tcPr>
          <w:p w14:paraId="24B6D904" w14:textId="77777777" w:rsidR="00322C8B" w:rsidRDefault="00322C8B" w:rsidP="00983086"/>
        </w:tc>
      </w:tr>
      <w:tr w:rsidR="00BE5ED5" w14:paraId="1C24E936" w14:textId="77777777" w:rsidTr="00983086">
        <w:trPr>
          <w:trHeight w:val="730"/>
        </w:trPr>
        <w:tc>
          <w:tcPr>
            <w:tcW w:w="1255" w:type="dxa"/>
          </w:tcPr>
          <w:p w14:paraId="133D17DB" w14:textId="4F1385D2" w:rsidR="00BE5ED5" w:rsidRDefault="00BE5ED5" w:rsidP="00983086">
            <w:r>
              <w:t>7</w:t>
            </w:r>
          </w:p>
        </w:tc>
        <w:tc>
          <w:tcPr>
            <w:tcW w:w="4430" w:type="dxa"/>
          </w:tcPr>
          <w:p w14:paraId="599B8DC6" w14:textId="50A6BAD5" w:rsidR="00392C5C" w:rsidRDefault="00BE5ED5" w:rsidP="00983086">
            <w:r>
              <w:rPr>
                <w:b/>
                <w:bCs/>
              </w:rPr>
              <w:t xml:space="preserve">Discussion </w:t>
            </w:r>
            <w:r>
              <w:t>What factors made the students decide on their answers</w:t>
            </w:r>
            <w:r w:rsidR="00E826F9">
              <w:t xml:space="preserve">? Were they surprised by either statistic? </w:t>
            </w:r>
            <w:r w:rsidR="006F3124">
              <w:t xml:space="preserve">Explain that these statistics were taken from the </w:t>
            </w:r>
            <w:r w:rsidR="00392C5C">
              <w:t>school</w:t>
            </w:r>
            <w:r w:rsidR="006F3124">
              <w:t xml:space="preserve"> health and wellbeing survey, which is an opportunity for young people to have a strong voice about what is happening to them on a range of issues. </w:t>
            </w:r>
            <w:r w:rsidR="00392C5C">
              <w:t xml:space="preserve">If your school took part, share your school statistics. </w:t>
            </w:r>
          </w:p>
          <w:p w14:paraId="29C8E6B4" w14:textId="749AB803" w:rsidR="00BE5ED5" w:rsidRPr="00BE5ED5" w:rsidRDefault="00E826F9" w:rsidP="00983086">
            <w:r>
              <w:t xml:space="preserve">How might the statistics have changed </w:t>
            </w:r>
            <w:r w:rsidR="00392C5C">
              <w:t xml:space="preserve">for smoking and vaping </w:t>
            </w:r>
            <w:r>
              <w:t>in a year?</w:t>
            </w:r>
          </w:p>
        </w:tc>
        <w:tc>
          <w:tcPr>
            <w:tcW w:w="4035" w:type="dxa"/>
          </w:tcPr>
          <w:p w14:paraId="1B475F6F" w14:textId="77777777" w:rsidR="00BE5ED5" w:rsidRDefault="00BE5ED5" w:rsidP="00983086"/>
        </w:tc>
      </w:tr>
      <w:tr w:rsidR="00B856BD" w14:paraId="099DBADF" w14:textId="77777777" w:rsidTr="00983086">
        <w:trPr>
          <w:trHeight w:val="730"/>
        </w:trPr>
        <w:tc>
          <w:tcPr>
            <w:tcW w:w="1255" w:type="dxa"/>
          </w:tcPr>
          <w:p w14:paraId="1BD3305C" w14:textId="506B0B2F" w:rsidR="00B856BD" w:rsidRDefault="00B4160C" w:rsidP="00983086">
            <w:r>
              <w:lastRenderedPageBreak/>
              <w:t>8</w:t>
            </w:r>
          </w:p>
        </w:tc>
        <w:tc>
          <w:tcPr>
            <w:tcW w:w="4430" w:type="dxa"/>
          </w:tcPr>
          <w:p w14:paraId="5784CE0B" w14:textId="39EB3F12" w:rsidR="00B856BD" w:rsidRDefault="003E0727" w:rsidP="00983086">
            <w:pPr>
              <w:rPr>
                <w:b/>
                <w:bCs/>
              </w:rPr>
            </w:pPr>
            <w:r>
              <w:rPr>
                <w:b/>
                <w:bCs/>
              </w:rPr>
              <w:t>True</w:t>
            </w:r>
            <w:r w:rsidR="006B2450">
              <w:rPr>
                <w:b/>
                <w:bCs/>
              </w:rPr>
              <w:t xml:space="preserve"> or false</w:t>
            </w:r>
          </w:p>
          <w:p w14:paraId="10DF6318" w14:textId="21EDAF0E" w:rsidR="006B2450" w:rsidRDefault="006B2450" w:rsidP="00983086">
            <w:r>
              <w:t xml:space="preserve">Students discuss in pairs and then </w:t>
            </w:r>
            <w:r w:rsidR="00B4160C">
              <w:t>as a class have a majority to sort the statements under the true or the false heading.</w:t>
            </w:r>
          </w:p>
          <w:p w14:paraId="0D636B5F" w14:textId="3A87D509" w:rsidR="00B856BD" w:rsidRDefault="00B856BD" w:rsidP="00983086">
            <w:r>
              <w:t>1. Smoking calms me down. False. Nicotine is addictive and m</w:t>
            </w:r>
            <w:r w:rsidR="000E631C">
              <w:t>a</w:t>
            </w:r>
            <w:r>
              <w:t xml:space="preserve">kes stress worse. The stress people feel is the nicotine wearing off. People feel as if they need to smoke to relieve stress, when </w:t>
            </w:r>
            <w:proofErr w:type="gramStart"/>
            <w:r>
              <w:t>really</w:t>
            </w:r>
            <w:proofErr w:type="gramEnd"/>
            <w:r>
              <w:t xml:space="preserve"> they need the nicotine. </w:t>
            </w:r>
            <w:r w:rsidR="00603C9B">
              <w:t xml:space="preserve">The behaviours you are using, </w:t>
            </w:r>
            <w:r w:rsidR="00D41556">
              <w:t>such as the regulated breathing</w:t>
            </w:r>
            <w:r w:rsidR="00FF2040">
              <w:t xml:space="preserve">, stepping </w:t>
            </w:r>
            <w:r w:rsidR="007D13B4">
              <w:t>away from a situation</w:t>
            </w:r>
            <w:r w:rsidR="00D41556">
              <w:t xml:space="preserve"> or having a chat with a friend</w:t>
            </w:r>
            <w:r w:rsidR="00220C93">
              <w:t xml:space="preserve"> are what is</w:t>
            </w:r>
            <w:r w:rsidR="00E70080">
              <w:t xml:space="preserve"> </w:t>
            </w:r>
            <w:proofErr w:type="gramStart"/>
            <w:r w:rsidR="00E70080">
              <w:t>actually</w:t>
            </w:r>
            <w:r w:rsidR="00220C93">
              <w:t xml:space="preserve"> calming</w:t>
            </w:r>
            <w:proofErr w:type="gramEnd"/>
            <w:r w:rsidR="00220C93">
              <w:t xml:space="preserve"> </w:t>
            </w:r>
            <w:r w:rsidR="00E70080">
              <w:t xml:space="preserve">you down. </w:t>
            </w:r>
          </w:p>
          <w:p w14:paraId="3904004F" w14:textId="2A2EA149" w:rsidR="00B856BD" w:rsidRDefault="00B856BD" w:rsidP="00983086">
            <w:r>
              <w:t xml:space="preserve">2. Vapes can be sold to under 18’s to give up smoking. False. Vapes are for adults who have never smoked </w:t>
            </w:r>
            <w:proofErr w:type="gramStart"/>
            <w:r>
              <w:t>as a way to</w:t>
            </w:r>
            <w:proofErr w:type="gramEnd"/>
            <w:r>
              <w:t xml:space="preserve"> give up smoking.</w:t>
            </w:r>
          </w:p>
          <w:p w14:paraId="59EE409E" w14:textId="2594759F" w:rsidR="00B856BD" w:rsidRDefault="00B856BD" w:rsidP="00983086">
            <w:r>
              <w:t>3. Teenagers cannot get addicted to nicotine. False. Teenage brains are still developing until the age of 25 and are more susceptible to nicotine addiction.</w:t>
            </w:r>
          </w:p>
          <w:p w14:paraId="4B7115A6" w14:textId="3E166FB6" w:rsidR="00B856BD" w:rsidRDefault="00B856BD" w:rsidP="00983086">
            <w:r>
              <w:t xml:space="preserve">4. </w:t>
            </w:r>
            <w:r w:rsidR="00B07D4B">
              <w:t>All vapes are as safe as each other</w:t>
            </w:r>
            <w:r w:rsidR="00D06A0F">
              <w:t xml:space="preserve">. </w:t>
            </w:r>
            <w:r w:rsidR="009E55C5">
              <w:t>False.</w:t>
            </w:r>
            <w:r w:rsidR="007B567A">
              <w:t xml:space="preserve"> </w:t>
            </w:r>
            <w:r>
              <w:t>You will not find vitamin e acetate or diacetyl in vapes in the UK. U</w:t>
            </w:r>
            <w:r w:rsidR="007D536A">
              <w:t>K</w:t>
            </w:r>
            <w:r>
              <w:t xml:space="preserve"> legal vapes are regulated and are not allowed those ingredients. Diacetyl has been linked to lung damage in America (popcorn lung), which is why it is not </w:t>
            </w:r>
            <w:r w:rsidR="00887F4C">
              <w:t xml:space="preserve">permitted in legal UK vapes. There are illegal vapes in the UK that don’t have the same regulations. We don’t know what is in them. </w:t>
            </w:r>
          </w:p>
          <w:p w14:paraId="50898668" w14:textId="1904081E" w:rsidR="00887F4C" w:rsidRDefault="00887F4C" w:rsidP="00983086">
            <w:r>
              <w:t>5. E-cigs are safer than cigarettes. True. Legal e-cigs/vapes are 95% safer than cigarettes.</w:t>
            </w:r>
          </w:p>
          <w:p w14:paraId="0FF2F00C" w14:textId="3F74D770" w:rsidR="00B856BD" w:rsidRPr="00F644CE" w:rsidRDefault="00887F4C" w:rsidP="00983086">
            <w:r>
              <w:t xml:space="preserve">6. Lung cancer. True. Smoking is the single biggest preventable cause of death and illness. </w:t>
            </w:r>
          </w:p>
        </w:tc>
        <w:tc>
          <w:tcPr>
            <w:tcW w:w="4035" w:type="dxa"/>
          </w:tcPr>
          <w:p w14:paraId="75EFBFCB" w14:textId="77777777" w:rsidR="00B856BD" w:rsidRDefault="00B856BD" w:rsidP="00983086"/>
        </w:tc>
      </w:tr>
      <w:tr w:rsidR="00BF7A44" w14:paraId="509F44FE" w14:textId="77777777" w:rsidTr="00983086">
        <w:trPr>
          <w:trHeight w:val="730"/>
        </w:trPr>
        <w:tc>
          <w:tcPr>
            <w:tcW w:w="1255" w:type="dxa"/>
          </w:tcPr>
          <w:p w14:paraId="27D33AFC" w14:textId="386E6D5D" w:rsidR="00BF7A44" w:rsidRDefault="00F040FE" w:rsidP="00983086">
            <w:r>
              <w:t>9</w:t>
            </w:r>
          </w:p>
        </w:tc>
        <w:tc>
          <w:tcPr>
            <w:tcW w:w="4430" w:type="dxa"/>
          </w:tcPr>
          <w:p w14:paraId="4226F892" w14:textId="60CFDAC5" w:rsidR="00BF7A44" w:rsidRDefault="00443BB4" w:rsidP="00983086">
            <w:r>
              <w:rPr>
                <w:b/>
                <w:bCs/>
              </w:rPr>
              <w:t>How strong are these inf</w:t>
            </w:r>
            <w:r w:rsidR="00CA4845">
              <w:rPr>
                <w:b/>
                <w:bCs/>
              </w:rPr>
              <w:t>l</w:t>
            </w:r>
            <w:r>
              <w:rPr>
                <w:b/>
                <w:bCs/>
              </w:rPr>
              <w:t xml:space="preserve">uences? </w:t>
            </w:r>
            <w:r>
              <w:t xml:space="preserve">Instructions are on the slide. </w:t>
            </w:r>
            <w:r w:rsidR="00DD28B3">
              <w:t>Students do this on their own first and can write their order on paper/whiteboards/books.</w:t>
            </w:r>
            <w:r w:rsidR="007E635D">
              <w:t xml:space="preserve"> Encourage students to add others t</w:t>
            </w:r>
            <w:r w:rsidR="00E712DF">
              <w:t>hey can think of.</w:t>
            </w:r>
            <w:r w:rsidR="00DD28B3">
              <w:t xml:space="preserve"> When they discuss with a partner </w:t>
            </w:r>
            <w:r w:rsidR="00DD28B3">
              <w:lastRenderedPageBreak/>
              <w:t xml:space="preserve">and explain their choices, </w:t>
            </w:r>
            <w:r w:rsidR="00D275A3">
              <w:t>encourage them to think about other influences that matter to them</w:t>
            </w:r>
            <w:r w:rsidR="006A533A">
              <w:t xml:space="preserve"> and whether these are external</w:t>
            </w:r>
            <w:r w:rsidR="00B70D9B">
              <w:t xml:space="preserve"> (friends, family, school, media) or internal (self-esteem, motivation</w:t>
            </w:r>
            <w:r w:rsidR="007E635D">
              <w:t>, ambition, beliefs)</w:t>
            </w:r>
            <w:r w:rsidR="00D275A3">
              <w:t xml:space="preserve">. </w:t>
            </w:r>
          </w:p>
          <w:p w14:paraId="6D8A9263" w14:textId="7E720069" w:rsidR="00AA489E" w:rsidRPr="00443BB4" w:rsidRDefault="00AA489E" w:rsidP="00983086">
            <w:r>
              <w:t xml:space="preserve">Explain that there are strict rules around the advertising of vapes in UK. </w:t>
            </w:r>
            <w:r w:rsidR="00424A49">
              <w:rPr>
                <w:rFonts w:cs="Arial"/>
                <w:color w:val="202124"/>
                <w:shd w:val="clear" w:color="auto" w:fill="FFFFFF"/>
              </w:rPr>
              <w:t>All ads for vaping and e-cigarettes that appear in media</w:t>
            </w:r>
            <w:r w:rsidR="00CD63AD">
              <w:rPr>
                <w:rFonts w:cs="Arial"/>
                <w:color w:val="202124"/>
                <w:shd w:val="clear" w:color="auto" w:fill="FFFFFF"/>
              </w:rPr>
              <w:t xml:space="preserve">, including social media, </w:t>
            </w:r>
            <w:r w:rsidR="00424A49">
              <w:rPr>
                <w:rFonts w:cs="Arial"/>
                <w:color w:val="202124"/>
                <w:shd w:val="clear" w:color="auto" w:fill="FFFFFF"/>
              </w:rPr>
              <w:t>should still be socially responsible, not targeted at children and should not make unauthorised health and/or safety claims.</w:t>
            </w:r>
            <w:r w:rsidR="00CD63AD">
              <w:rPr>
                <w:rFonts w:cs="Arial"/>
                <w:color w:val="202124"/>
                <w:shd w:val="clear" w:color="auto" w:fill="FFFFFF"/>
              </w:rPr>
              <w:t xml:space="preserve"> How do the students feel about this from their own experiences?</w:t>
            </w:r>
            <w:r w:rsidR="00AC044E">
              <w:rPr>
                <w:rFonts w:cs="Arial"/>
                <w:color w:val="202124"/>
                <w:shd w:val="clear" w:color="auto" w:fill="FFFFFF"/>
              </w:rPr>
              <w:t xml:space="preserve"> </w:t>
            </w:r>
            <w:r w:rsidR="00426DE2">
              <w:rPr>
                <w:rFonts w:cs="Arial"/>
                <w:color w:val="202124"/>
                <w:shd w:val="clear" w:color="auto" w:fill="FFFFFF"/>
              </w:rPr>
              <w:t>If students have concerns, remind them that there are people in school they can share these with and that a</w:t>
            </w:r>
            <w:r w:rsidR="00AC044E">
              <w:rPr>
                <w:rFonts w:cs="Arial"/>
                <w:color w:val="202124"/>
                <w:shd w:val="clear" w:color="auto" w:fill="FFFFFF"/>
              </w:rPr>
              <w:t xml:space="preserve"> complaint about advertising can be made at </w:t>
            </w:r>
            <w:hyperlink r:id="rId9" w:history="1">
              <w:r w:rsidR="00AC044E">
                <w:rPr>
                  <w:rStyle w:val="Hyperlink"/>
                </w:rPr>
                <w:t>Make a complaint - ASA | CAP</w:t>
              </w:r>
            </w:hyperlink>
          </w:p>
        </w:tc>
        <w:tc>
          <w:tcPr>
            <w:tcW w:w="4035" w:type="dxa"/>
          </w:tcPr>
          <w:p w14:paraId="781ECCAF" w14:textId="77777777" w:rsidR="00BF7A44" w:rsidRDefault="00BF7A44" w:rsidP="00983086"/>
        </w:tc>
      </w:tr>
      <w:tr w:rsidR="00447D63" w14:paraId="7615591D" w14:textId="77777777" w:rsidTr="00983086">
        <w:trPr>
          <w:trHeight w:val="730"/>
        </w:trPr>
        <w:tc>
          <w:tcPr>
            <w:tcW w:w="1255" w:type="dxa"/>
          </w:tcPr>
          <w:p w14:paraId="2D30E223" w14:textId="688E1D34" w:rsidR="00447D63" w:rsidRDefault="00FB48E9" w:rsidP="00983086">
            <w:r>
              <w:t>10</w:t>
            </w:r>
          </w:p>
        </w:tc>
        <w:tc>
          <w:tcPr>
            <w:tcW w:w="4430" w:type="dxa"/>
          </w:tcPr>
          <w:p w14:paraId="47601542" w14:textId="073B2DBD" w:rsidR="00447D63" w:rsidRDefault="00447D63" w:rsidP="00983086">
            <w:pPr>
              <w:rPr>
                <w:b/>
                <w:bCs/>
              </w:rPr>
            </w:pPr>
            <w:r>
              <w:rPr>
                <w:b/>
                <w:bCs/>
              </w:rPr>
              <w:t>Types of influence personal to me</w:t>
            </w:r>
            <w:r>
              <w:t>. Instructions are on the slide. Encourage students to think about social media, advertising, peers, family.</w:t>
            </w:r>
            <w:r w:rsidR="008C6345">
              <w:t xml:space="preserve"> Students share with the person next to them and discuss the similarities and differences.</w:t>
            </w:r>
          </w:p>
        </w:tc>
        <w:tc>
          <w:tcPr>
            <w:tcW w:w="4035" w:type="dxa"/>
          </w:tcPr>
          <w:p w14:paraId="4C1C55D3" w14:textId="31D43793" w:rsidR="00447D63" w:rsidRDefault="00447D63" w:rsidP="00983086">
            <w:r>
              <w:t>Students can draw this in their books/paper.</w:t>
            </w:r>
          </w:p>
        </w:tc>
      </w:tr>
      <w:tr w:rsidR="00024220" w14:paraId="5AB5CF99" w14:textId="77777777" w:rsidTr="00983086">
        <w:trPr>
          <w:trHeight w:val="730"/>
        </w:trPr>
        <w:tc>
          <w:tcPr>
            <w:tcW w:w="1255" w:type="dxa"/>
          </w:tcPr>
          <w:p w14:paraId="4024DD7C" w14:textId="2E97009A" w:rsidR="00024220" w:rsidRDefault="00024220" w:rsidP="00983086">
            <w:r>
              <w:t>11</w:t>
            </w:r>
          </w:p>
        </w:tc>
        <w:tc>
          <w:tcPr>
            <w:tcW w:w="4430" w:type="dxa"/>
          </w:tcPr>
          <w:p w14:paraId="38DCB2F2" w14:textId="77777777" w:rsidR="00024220" w:rsidRDefault="00024220" w:rsidP="00983086">
            <w:r>
              <w:rPr>
                <w:b/>
                <w:bCs/>
              </w:rPr>
              <w:t xml:space="preserve">How do you respond to influence? </w:t>
            </w:r>
            <w:r w:rsidR="00AB4971">
              <w:t xml:space="preserve">The purpose of this is to demonstrate acting on impulse. Ask for a few volunteers to stand at the front of the room. Without warning, </w:t>
            </w:r>
            <w:r w:rsidR="005A4F6E">
              <w:t>turn quickly, shout catch and throw a beanbag up in</w:t>
            </w:r>
            <w:r w:rsidR="007408AB">
              <w:t xml:space="preserve"> the air towards the volunteers. </w:t>
            </w:r>
          </w:p>
          <w:p w14:paraId="01EB3308" w14:textId="77777777" w:rsidR="00EA487F" w:rsidRDefault="007408AB" w:rsidP="00983086">
            <w:r>
              <w:t>Ask the volunteers to describe their immediate reactions</w:t>
            </w:r>
            <w:r w:rsidR="000A1E00">
              <w:t xml:space="preserve"> </w:t>
            </w:r>
            <w:proofErr w:type="gramStart"/>
            <w:r w:rsidR="000A1E00">
              <w:t>e.g.</w:t>
            </w:r>
            <w:proofErr w:type="gramEnd"/>
            <w:r w:rsidR="000A1E00">
              <w:t xml:space="preserve"> did they want to duck out of the way or catch</w:t>
            </w:r>
            <w:r w:rsidR="00E54491">
              <w:t>? What would they have done if they had time to think instead of acting on impulse?</w:t>
            </w:r>
          </w:p>
          <w:p w14:paraId="68E1A85D" w14:textId="77777777" w:rsidR="00EA487F" w:rsidRDefault="00EA487F" w:rsidP="00983086">
            <w:r>
              <w:t xml:space="preserve">Ask all students to think about </w:t>
            </w:r>
            <w:r w:rsidR="00C8617F">
              <w:t>the positive and negative</w:t>
            </w:r>
            <w:r w:rsidR="00126663">
              <w:t xml:space="preserve"> consequences</w:t>
            </w:r>
            <w:r w:rsidR="00C8617F">
              <w:t xml:space="preserve"> of</w:t>
            </w:r>
            <w:r>
              <w:t xml:space="preserve"> act</w:t>
            </w:r>
            <w:r w:rsidR="00C8617F">
              <w:t>ing</w:t>
            </w:r>
            <w:r>
              <w:t xml:space="preserve"> on impulse</w:t>
            </w:r>
            <w:r w:rsidR="00C8617F">
              <w:t xml:space="preserve"> </w:t>
            </w:r>
            <w:r w:rsidR="00A81D4B">
              <w:t xml:space="preserve">and taking time to think. </w:t>
            </w:r>
            <w:r>
              <w:t xml:space="preserve"> </w:t>
            </w:r>
            <w:r w:rsidR="00A81D4B">
              <w:t xml:space="preserve">Students can write these on post it notes or </w:t>
            </w:r>
            <w:r w:rsidR="00126663">
              <w:t>feedback verbally.</w:t>
            </w:r>
          </w:p>
          <w:p w14:paraId="739BA017" w14:textId="77777777" w:rsidR="00164863" w:rsidRDefault="00164863" w:rsidP="00983086">
            <w:r>
              <w:t xml:space="preserve">Explain that </w:t>
            </w:r>
            <w:r w:rsidR="0024364A">
              <w:t xml:space="preserve">acting on impulse is a natural response and may work for us at times. The benefit of </w:t>
            </w:r>
            <w:r w:rsidR="00032349">
              <w:t xml:space="preserve">time to think </w:t>
            </w:r>
            <w:r w:rsidR="00032349">
              <w:lastRenderedPageBreak/>
              <w:t xml:space="preserve">means we are giving ourselves more options. </w:t>
            </w:r>
          </w:p>
          <w:p w14:paraId="6151B0B1" w14:textId="38955366" w:rsidR="00AC1AD8" w:rsidRPr="00024220" w:rsidRDefault="00AC1AD8" w:rsidP="00AC1AD8">
            <w:r>
              <w:t xml:space="preserve">Give individuals a few minutes to reflect silently and personally on the type of decision making they are inclined towards – thinking it through, least risk, going along with others, on impulse, if it feels right, </w:t>
            </w:r>
            <w:proofErr w:type="gramStart"/>
            <w:r>
              <w:t>wait</w:t>
            </w:r>
            <w:proofErr w:type="gramEnd"/>
            <w:r>
              <w:t xml:space="preserve"> and see. What other styles be more helpful sometimes?</w:t>
            </w:r>
          </w:p>
        </w:tc>
        <w:tc>
          <w:tcPr>
            <w:tcW w:w="4035" w:type="dxa"/>
          </w:tcPr>
          <w:p w14:paraId="40DAD5D9" w14:textId="77777777" w:rsidR="00024220" w:rsidRDefault="00126663" w:rsidP="00983086">
            <w:r>
              <w:lastRenderedPageBreak/>
              <w:t>Beanbag</w:t>
            </w:r>
          </w:p>
          <w:p w14:paraId="15F45D8E" w14:textId="5FBA7CF6" w:rsidR="00126663" w:rsidRDefault="00126663" w:rsidP="00983086">
            <w:r>
              <w:t>Post it notes</w:t>
            </w:r>
          </w:p>
        </w:tc>
      </w:tr>
      <w:tr w:rsidR="00B856BD" w14:paraId="6312E3C0" w14:textId="77777777" w:rsidTr="00983086">
        <w:trPr>
          <w:trHeight w:val="730"/>
        </w:trPr>
        <w:tc>
          <w:tcPr>
            <w:tcW w:w="1255" w:type="dxa"/>
          </w:tcPr>
          <w:p w14:paraId="439E44B6" w14:textId="4EEE324A" w:rsidR="00B856BD" w:rsidRDefault="00CB7D9D" w:rsidP="00983086">
            <w:r>
              <w:t>1</w:t>
            </w:r>
            <w:r w:rsidR="00145418">
              <w:t>2</w:t>
            </w:r>
          </w:p>
        </w:tc>
        <w:tc>
          <w:tcPr>
            <w:tcW w:w="4430" w:type="dxa"/>
          </w:tcPr>
          <w:p w14:paraId="29BEC3EC" w14:textId="56D31C52" w:rsidR="00B856BD" w:rsidRDefault="00887F4C" w:rsidP="00983086">
            <w:r>
              <w:rPr>
                <w:b/>
                <w:bCs/>
              </w:rPr>
              <w:t>Responding to influence</w:t>
            </w:r>
            <w:r w:rsidR="00B856BD">
              <w:rPr>
                <w:b/>
                <w:bCs/>
              </w:rPr>
              <w:t xml:space="preserve"> </w:t>
            </w:r>
            <w:r>
              <w:t>Paired discussion. Instructions are on the slide.</w:t>
            </w:r>
          </w:p>
          <w:p w14:paraId="166F0B5B" w14:textId="0B936DAA" w:rsidR="00B856BD" w:rsidRDefault="00B856BD" w:rsidP="00983086">
            <w:r>
              <w:t xml:space="preserve">Feedback from each table of what they </w:t>
            </w:r>
            <w:r w:rsidR="00145418">
              <w:t>discussed</w:t>
            </w:r>
            <w:r>
              <w:t>.</w:t>
            </w:r>
            <w:r w:rsidR="00A46B72">
              <w:t xml:space="preserve"> How easy is it to manage </w:t>
            </w:r>
            <w:r w:rsidR="00E96871">
              <w:t>these influences? What would make it easier?</w:t>
            </w:r>
            <w:r>
              <w:t xml:space="preserve"> </w:t>
            </w:r>
          </w:p>
          <w:p w14:paraId="3D1354A3" w14:textId="77777777" w:rsidR="00B856BD" w:rsidRPr="003C0F12" w:rsidRDefault="00B856BD" w:rsidP="00AC1AD8"/>
        </w:tc>
        <w:tc>
          <w:tcPr>
            <w:tcW w:w="4035" w:type="dxa"/>
          </w:tcPr>
          <w:p w14:paraId="29A2BBFF" w14:textId="7BF26AC0" w:rsidR="00B856BD" w:rsidRDefault="00B856BD" w:rsidP="00983086"/>
        </w:tc>
      </w:tr>
      <w:tr w:rsidR="00B856BD" w14:paraId="25B23EF5" w14:textId="77777777" w:rsidTr="00983086">
        <w:trPr>
          <w:trHeight w:val="730"/>
        </w:trPr>
        <w:tc>
          <w:tcPr>
            <w:tcW w:w="1255" w:type="dxa"/>
          </w:tcPr>
          <w:p w14:paraId="04AF5D92" w14:textId="6DD0C2BF" w:rsidR="00B856BD" w:rsidRDefault="00991DF6" w:rsidP="00983086">
            <w:r>
              <w:t>1</w:t>
            </w:r>
            <w:r w:rsidR="00AC1AD8">
              <w:t>3</w:t>
            </w:r>
          </w:p>
        </w:tc>
        <w:tc>
          <w:tcPr>
            <w:tcW w:w="4430" w:type="dxa"/>
          </w:tcPr>
          <w:p w14:paraId="56A56202" w14:textId="2F1AB08F" w:rsidR="00B856BD" w:rsidRPr="00C16EDD" w:rsidRDefault="00887F4C" w:rsidP="00983086">
            <w:r>
              <w:rPr>
                <w:b/>
                <w:bCs/>
              </w:rPr>
              <w:t>Managing influences positively</w:t>
            </w:r>
            <w:r w:rsidR="00B856BD">
              <w:rPr>
                <w:b/>
                <w:bCs/>
              </w:rPr>
              <w:t xml:space="preserve">. </w:t>
            </w:r>
            <w:r w:rsidR="00B856BD">
              <w:t xml:space="preserve">Encourage discussion about </w:t>
            </w:r>
            <w:r>
              <w:t>how students could respond. There a</w:t>
            </w:r>
            <w:r w:rsidR="00983086">
              <w:t>r</w:t>
            </w:r>
            <w:r>
              <w:t>e some ideas on the slide as a toolkit. Can the students imagine saying this? What else could they say? Practise saying these with a partner. It may feel awkward or difficult at first, but the more you do it, the more natural it will become.</w:t>
            </w:r>
          </w:p>
        </w:tc>
        <w:tc>
          <w:tcPr>
            <w:tcW w:w="4035" w:type="dxa"/>
          </w:tcPr>
          <w:p w14:paraId="21ADDADE" w14:textId="77777777" w:rsidR="00B856BD" w:rsidRDefault="00B856BD" w:rsidP="00983086"/>
        </w:tc>
      </w:tr>
      <w:tr w:rsidR="00B856BD" w14:paraId="1C657368" w14:textId="77777777" w:rsidTr="00983086">
        <w:trPr>
          <w:trHeight w:val="730"/>
        </w:trPr>
        <w:tc>
          <w:tcPr>
            <w:tcW w:w="1255" w:type="dxa"/>
          </w:tcPr>
          <w:p w14:paraId="4225FB58" w14:textId="4A4FD9A2" w:rsidR="00B856BD" w:rsidRDefault="00991DF6" w:rsidP="00983086">
            <w:r>
              <w:t>1</w:t>
            </w:r>
            <w:r w:rsidR="00880FCC">
              <w:t>4</w:t>
            </w:r>
          </w:p>
        </w:tc>
        <w:tc>
          <w:tcPr>
            <w:tcW w:w="4430" w:type="dxa"/>
          </w:tcPr>
          <w:p w14:paraId="46283D9A" w14:textId="517DD7FE" w:rsidR="00B856BD" w:rsidRPr="00EE15E2" w:rsidRDefault="00983086" w:rsidP="00983086">
            <w:r>
              <w:rPr>
                <w:b/>
                <w:bCs/>
              </w:rPr>
              <w:t xml:space="preserve">Assessment of learning </w:t>
            </w:r>
            <w:r w:rsidRPr="00983086">
              <w:t>Individual</w:t>
            </w:r>
            <w:r>
              <w:rPr>
                <w:b/>
                <w:bCs/>
              </w:rPr>
              <w:t xml:space="preserve"> </w:t>
            </w:r>
            <w:proofErr w:type="gramStart"/>
            <w:r>
              <w:t>5 point</w:t>
            </w:r>
            <w:proofErr w:type="gramEnd"/>
            <w:r>
              <w:t xml:space="preserve"> reflection. </w:t>
            </w:r>
            <w:r w:rsidR="00843A25">
              <w:t xml:space="preserve">This could be done on </w:t>
            </w:r>
            <w:proofErr w:type="spellStart"/>
            <w:r w:rsidR="00843A25">
              <w:t>mentimeter</w:t>
            </w:r>
            <w:proofErr w:type="spellEnd"/>
            <w:r w:rsidR="00E65324">
              <w:t xml:space="preserve"> as a word cloud for each question. </w:t>
            </w:r>
          </w:p>
        </w:tc>
        <w:tc>
          <w:tcPr>
            <w:tcW w:w="4035" w:type="dxa"/>
          </w:tcPr>
          <w:p w14:paraId="10D02699" w14:textId="77777777" w:rsidR="00B856BD" w:rsidRDefault="00B856BD" w:rsidP="00983086"/>
        </w:tc>
      </w:tr>
      <w:tr w:rsidR="00B856BD" w14:paraId="70A6AE37" w14:textId="77777777" w:rsidTr="00983086">
        <w:trPr>
          <w:trHeight w:val="730"/>
        </w:trPr>
        <w:tc>
          <w:tcPr>
            <w:tcW w:w="1255" w:type="dxa"/>
          </w:tcPr>
          <w:p w14:paraId="7B091C9E" w14:textId="2BB22B57" w:rsidR="00B856BD" w:rsidRDefault="00B856BD" w:rsidP="00983086">
            <w:r>
              <w:t>1</w:t>
            </w:r>
            <w:r w:rsidR="00880FCC">
              <w:t>5</w:t>
            </w:r>
          </w:p>
        </w:tc>
        <w:tc>
          <w:tcPr>
            <w:tcW w:w="4430" w:type="dxa"/>
          </w:tcPr>
          <w:p w14:paraId="279BD050" w14:textId="3A60A74D" w:rsidR="00B856BD" w:rsidRDefault="00983086" w:rsidP="00983086">
            <w:pPr>
              <w:rPr>
                <w:b/>
                <w:bCs/>
              </w:rPr>
            </w:pPr>
            <w:r>
              <w:rPr>
                <w:b/>
                <w:bCs/>
              </w:rPr>
              <w:t>Support available</w:t>
            </w:r>
            <w:r>
              <w:t xml:space="preserve"> Give opportunity for students to make a note of any of these and follow links for contact details.</w:t>
            </w:r>
          </w:p>
        </w:tc>
        <w:tc>
          <w:tcPr>
            <w:tcW w:w="4035" w:type="dxa"/>
          </w:tcPr>
          <w:p w14:paraId="1F934ABB" w14:textId="77777777" w:rsidR="00B856BD" w:rsidRDefault="00B856BD" w:rsidP="00983086"/>
        </w:tc>
      </w:tr>
    </w:tbl>
    <w:p w14:paraId="22FEE247" w14:textId="77777777" w:rsidR="00B856BD" w:rsidRDefault="00B856BD" w:rsidP="00B856BD"/>
    <w:p w14:paraId="315FED94" w14:textId="77777777" w:rsidR="00F52CFD" w:rsidRDefault="00F52CFD"/>
    <w:sectPr w:rsidR="00F52CFD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6DC88" w14:textId="77777777" w:rsidR="00CA594F" w:rsidRDefault="00CA594F" w:rsidP="00862026">
      <w:pPr>
        <w:spacing w:after="0" w:line="240" w:lineRule="auto"/>
      </w:pPr>
      <w:r>
        <w:separator/>
      </w:r>
    </w:p>
  </w:endnote>
  <w:endnote w:type="continuationSeparator" w:id="0">
    <w:p w14:paraId="09972F6E" w14:textId="77777777" w:rsidR="00CA594F" w:rsidRDefault="00CA594F" w:rsidP="00862026">
      <w:pPr>
        <w:spacing w:after="0" w:line="240" w:lineRule="auto"/>
      </w:pPr>
      <w:r>
        <w:continuationSeparator/>
      </w:r>
    </w:p>
  </w:endnote>
  <w:endnote w:type="continuationNotice" w:id="1">
    <w:p w14:paraId="7FDC3712" w14:textId="77777777" w:rsidR="00CA594F" w:rsidRDefault="00CA59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58F58" w14:textId="595D087D" w:rsidR="00862026" w:rsidRDefault="00862026">
    <w:pPr>
      <w:pStyle w:val="Footer"/>
    </w:pPr>
    <w:r>
      <w:t xml:space="preserve">Year 9 PSHE lesson notes – managing influences – last updated </w:t>
    </w:r>
    <w:r w:rsidR="00A42206">
      <w:t>6</w:t>
    </w:r>
    <w:r w:rsidR="00A42206" w:rsidRPr="00A42206">
      <w:rPr>
        <w:vertAlign w:val="superscript"/>
      </w:rPr>
      <w:t>th</w:t>
    </w:r>
    <w:r w:rsidR="00A42206">
      <w:t xml:space="preserve"> March 2023</w:t>
    </w:r>
  </w:p>
  <w:p w14:paraId="611B7C0C" w14:textId="77777777" w:rsidR="00A42206" w:rsidRDefault="00A42206">
    <w:pPr>
      <w:pStyle w:val="Footer"/>
    </w:pPr>
  </w:p>
  <w:p w14:paraId="309EB703" w14:textId="06D88536" w:rsidR="00862026" w:rsidRDefault="00A42206" w:rsidP="00A42206">
    <w:pPr>
      <w:pStyle w:val="Footer"/>
      <w:jc w:val="right"/>
    </w:pPr>
    <w:r>
      <w:rPr>
        <w:noProof/>
      </w:rPr>
      <w:drawing>
        <wp:inline distT="0" distB="0" distL="0" distR="0" wp14:anchorId="3D2C24A5" wp14:editId="1768926C">
          <wp:extent cx="790575" cy="418236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200" cy="424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C9EE9" w14:textId="77777777" w:rsidR="00CA594F" w:rsidRDefault="00CA594F" w:rsidP="00862026">
      <w:pPr>
        <w:spacing w:after="0" w:line="240" w:lineRule="auto"/>
      </w:pPr>
      <w:r>
        <w:separator/>
      </w:r>
    </w:p>
  </w:footnote>
  <w:footnote w:type="continuationSeparator" w:id="0">
    <w:p w14:paraId="2AA0400E" w14:textId="77777777" w:rsidR="00CA594F" w:rsidRDefault="00CA594F" w:rsidP="00862026">
      <w:pPr>
        <w:spacing w:after="0" w:line="240" w:lineRule="auto"/>
      </w:pPr>
      <w:r>
        <w:continuationSeparator/>
      </w:r>
    </w:p>
  </w:footnote>
  <w:footnote w:type="continuationNotice" w:id="1">
    <w:p w14:paraId="2D68ED9C" w14:textId="77777777" w:rsidR="00CA594F" w:rsidRDefault="00CA594F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BD"/>
    <w:rsid w:val="0000447F"/>
    <w:rsid w:val="00024220"/>
    <w:rsid w:val="00032349"/>
    <w:rsid w:val="00043CEF"/>
    <w:rsid w:val="000A1E00"/>
    <w:rsid w:val="000D2830"/>
    <w:rsid w:val="000E631C"/>
    <w:rsid w:val="000F7C35"/>
    <w:rsid w:val="00126663"/>
    <w:rsid w:val="0013644B"/>
    <w:rsid w:val="00145418"/>
    <w:rsid w:val="00164863"/>
    <w:rsid w:val="001A1C0C"/>
    <w:rsid w:val="001D241F"/>
    <w:rsid w:val="00220C93"/>
    <w:rsid w:val="0024364A"/>
    <w:rsid w:val="002747EE"/>
    <w:rsid w:val="002859E3"/>
    <w:rsid w:val="00322C8B"/>
    <w:rsid w:val="00392C5C"/>
    <w:rsid w:val="003D3A80"/>
    <w:rsid w:val="003E0727"/>
    <w:rsid w:val="00424A49"/>
    <w:rsid w:val="00426DE2"/>
    <w:rsid w:val="00433BB7"/>
    <w:rsid w:val="00435E82"/>
    <w:rsid w:val="00443677"/>
    <w:rsid w:val="00443BB4"/>
    <w:rsid w:val="00447D63"/>
    <w:rsid w:val="004569F5"/>
    <w:rsid w:val="004B1ADA"/>
    <w:rsid w:val="004D28CD"/>
    <w:rsid w:val="004D71D1"/>
    <w:rsid w:val="005A4F6E"/>
    <w:rsid w:val="00603C9B"/>
    <w:rsid w:val="00650329"/>
    <w:rsid w:val="006717EC"/>
    <w:rsid w:val="006A533A"/>
    <w:rsid w:val="006A7330"/>
    <w:rsid w:val="006B2450"/>
    <w:rsid w:val="006B6179"/>
    <w:rsid w:val="006C46F8"/>
    <w:rsid w:val="006D6277"/>
    <w:rsid w:val="006F3124"/>
    <w:rsid w:val="007408AB"/>
    <w:rsid w:val="00744942"/>
    <w:rsid w:val="0075252D"/>
    <w:rsid w:val="0075289E"/>
    <w:rsid w:val="00760C48"/>
    <w:rsid w:val="007A4781"/>
    <w:rsid w:val="007A7F78"/>
    <w:rsid w:val="007B567A"/>
    <w:rsid w:val="007D13B4"/>
    <w:rsid w:val="007D536A"/>
    <w:rsid w:val="007E635D"/>
    <w:rsid w:val="00843A25"/>
    <w:rsid w:val="00847E34"/>
    <w:rsid w:val="0085200C"/>
    <w:rsid w:val="00852B9C"/>
    <w:rsid w:val="00862026"/>
    <w:rsid w:val="00880FCC"/>
    <w:rsid w:val="00887F4C"/>
    <w:rsid w:val="008C6345"/>
    <w:rsid w:val="008E351E"/>
    <w:rsid w:val="00926536"/>
    <w:rsid w:val="00966CC3"/>
    <w:rsid w:val="00975668"/>
    <w:rsid w:val="00983086"/>
    <w:rsid w:val="00991DF6"/>
    <w:rsid w:val="009B661E"/>
    <w:rsid w:val="009E55C5"/>
    <w:rsid w:val="009E5C2A"/>
    <w:rsid w:val="00A42206"/>
    <w:rsid w:val="00A46B72"/>
    <w:rsid w:val="00A618A9"/>
    <w:rsid w:val="00A81D4B"/>
    <w:rsid w:val="00AA489E"/>
    <w:rsid w:val="00AB4971"/>
    <w:rsid w:val="00AC044E"/>
    <w:rsid w:val="00AC1AD8"/>
    <w:rsid w:val="00AE2911"/>
    <w:rsid w:val="00B07D4B"/>
    <w:rsid w:val="00B4160C"/>
    <w:rsid w:val="00B6025E"/>
    <w:rsid w:val="00B635B4"/>
    <w:rsid w:val="00B70D9B"/>
    <w:rsid w:val="00B856BD"/>
    <w:rsid w:val="00BC16A5"/>
    <w:rsid w:val="00BE5ED5"/>
    <w:rsid w:val="00BF7A44"/>
    <w:rsid w:val="00C0437B"/>
    <w:rsid w:val="00C8617F"/>
    <w:rsid w:val="00CA4845"/>
    <w:rsid w:val="00CA594F"/>
    <w:rsid w:val="00CB7D9D"/>
    <w:rsid w:val="00CC112F"/>
    <w:rsid w:val="00CD0B5D"/>
    <w:rsid w:val="00CD63AD"/>
    <w:rsid w:val="00D06A0F"/>
    <w:rsid w:val="00D275A3"/>
    <w:rsid w:val="00D3249B"/>
    <w:rsid w:val="00D41556"/>
    <w:rsid w:val="00DD28B3"/>
    <w:rsid w:val="00E54491"/>
    <w:rsid w:val="00E56D19"/>
    <w:rsid w:val="00E65324"/>
    <w:rsid w:val="00E66013"/>
    <w:rsid w:val="00E70080"/>
    <w:rsid w:val="00E712DF"/>
    <w:rsid w:val="00E826F9"/>
    <w:rsid w:val="00E96871"/>
    <w:rsid w:val="00EA487F"/>
    <w:rsid w:val="00EB1558"/>
    <w:rsid w:val="00F040FE"/>
    <w:rsid w:val="00F52CFD"/>
    <w:rsid w:val="00FB48E9"/>
    <w:rsid w:val="00FE1CA2"/>
    <w:rsid w:val="00FE2F61"/>
    <w:rsid w:val="00FF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D2B77"/>
  <w15:chartTrackingRefBased/>
  <w15:docId w15:val="{643F5ADA-6FCA-4BB8-A348-F6A0E2F59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6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856B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20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026"/>
  </w:style>
  <w:style w:type="paragraph" w:styleId="Footer">
    <w:name w:val="footer"/>
    <w:basedOn w:val="Normal"/>
    <w:link w:val="FooterChar"/>
    <w:uiPriority w:val="99"/>
    <w:unhideWhenUsed/>
    <w:rsid w:val="008620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www.asa.org.uk/make-a-complaint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3a852d6a-77ea-48bb-9dd9-e1b0205f847e" xsi:nil="true"/>
    <lcf76f155ced4ddcb4097134ff3c332f xmlns="3a852d6a-77ea-48bb-9dd9-e1b0205f847e">
      <Terms xmlns="http://schemas.microsoft.com/office/infopath/2007/PartnerControls"/>
    </lcf76f155ced4ddcb4097134ff3c332f>
    <Quarter xmlns="3a852d6a-77ea-48bb-9dd9-e1b0205f847e" xsi:nil="true"/>
    <TaxCatchAll xmlns="b3408a34-104b-4e18-a69b-66ce1c010d34" xsi:nil="true"/>
    <Session xmlns="3a852d6a-77ea-48bb-9dd9-e1b0205f847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521F32E707A4688D5FA05613E39C5" ma:contentTypeVersion="18" ma:contentTypeDescription="Create a new document." ma:contentTypeScope="" ma:versionID="f915102272bf8f05f072c315e62109da">
  <xsd:schema xmlns:xsd="http://www.w3.org/2001/XMLSchema" xmlns:xs="http://www.w3.org/2001/XMLSchema" xmlns:p="http://schemas.microsoft.com/office/2006/metadata/properties" xmlns:ns2="3a852d6a-77ea-48bb-9dd9-e1b0205f847e" xmlns:ns3="b3408a34-104b-4e18-a69b-66ce1c010d34" targetNamespace="http://schemas.microsoft.com/office/2006/metadata/properties" ma:root="true" ma:fieldsID="b87725fe168c4f7fb5bd7bf3cf3547d0" ns2:_="" ns3:_="">
    <xsd:import namespace="3a852d6a-77ea-48bb-9dd9-e1b0205f847e"/>
    <xsd:import namespace="b3408a34-104b-4e18-a69b-66ce1c010d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opic" minOccurs="0"/>
                <xsd:element ref="ns2:Quarte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ess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52d6a-77ea-48bb-9dd9-e1b0205f8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opic" ma:index="14" nillable="true" ma:displayName="Topic" ma:format="Dropdown" ma:internalName="Topic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WH"/>
                    <xsd:enumeration value="PIMS"/>
                    <xsd:enumeration value="Bloom"/>
                    <xsd:enumeration value="Vaping"/>
                    <xsd:enumeration value="Data"/>
                    <xsd:enumeration value="SFT"/>
                    <xsd:enumeration value="SHIPS"/>
                    <xsd:enumeration value="Deep Dive"/>
                    <xsd:enumeration value="Resource"/>
                    <xsd:enumeration value="BSW SiP WG"/>
                    <xsd:enumeration value="HNA"/>
                  </xsd:restriction>
                </xsd:simpleType>
              </xsd:element>
            </xsd:sequence>
          </xsd:extension>
        </xsd:complexContent>
      </xsd:complexType>
    </xsd:element>
    <xsd:element name="Quarter" ma:index="15" nillable="true" ma:displayName="Type" ma:format="Dropdown" ma:internalName="Quarter">
      <xsd:simpleType>
        <xsd:restriction base="dms:Choice">
          <xsd:enumeration value="Document"/>
          <xsd:enumeration value="Ordering"/>
          <xsd:enumeration value="Data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df4a1f-7efd-448e-8d4c-d4bc970677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Session" ma:index="23" nillable="true" ma:displayName="Session" ma:format="Dropdown" ma:internalName="Session">
      <xsd:simpleType>
        <xsd:restriction base="dms:Text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08a34-104b-4e18-a69b-66ce1c010d3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cf426ab7-4974-4f1a-ad0e-4c36697db579}" ma:internalName="TaxCatchAll" ma:showField="CatchAllData" ma:web="b3408a34-104b-4e18-a69b-66ce1c010d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ED1058-80FB-4095-A15B-1A01EDD7F2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5314C5-638F-41CB-A442-399E92EBC99C}">
  <ds:schemaRefs>
    <ds:schemaRef ds:uri="http://schemas.microsoft.com/office/2006/metadata/properties"/>
    <ds:schemaRef ds:uri="http://schemas.microsoft.com/office/infopath/2007/PartnerControls"/>
    <ds:schemaRef ds:uri="3a852d6a-77ea-48bb-9dd9-e1b0205f847e"/>
    <ds:schemaRef ds:uri="b3408a34-104b-4e18-a69b-66ce1c010d34"/>
  </ds:schemaRefs>
</ds:datastoreItem>
</file>

<file path=customXml/itemProps3.xml><?xml version="1.0" encoding="utf-8"?>
<ds:datastoreItem xmlns:ds="http://schemas.openxmlformats.org/officeDocument/2006/customXml" ds:itemID="{FE557A1E-DC25-4F5A-83E7-BB8379267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852d6a-77ea-48bb-9dd9-e1b0205f847e"/>
    <ds:schemaRef ds:uri="b3408a34-104b-4e18-a69b-66ce1c010d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933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Wiltshire Council</Company>
  <LinksUpToDate>false</LinksUpToDate>
  <CharactersWithSpaces>6245</CharactersWithSpaces>
  <SharedDoc>false</SharedDoc>
  <HLinks>
    <vt:vector size="6" baseType="variant">
      <vt:variant>
        <vt:i4>131085</vt:i4>
      </vt:variant>
      <vt:variant>
        <vt:i4>0</vt:i4>
      </vt:variant>
      <vt:variant>
        <vt:i4>0</vt:i4>
      </vt:variant>
      <vt:variant>
        <vt:i4>5</vt:i4>
      </vt:variant>
      <vt:variant>
        <vt:lpwstr>https://www.asa.org.uk/make-a-complaint.html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Fitzgerald, Marie</dc:creator>
  <cp:keywords/>
  <dc:description/>
  <cp:lastModifiedBy>Bolton, Nick</cp:lastModifiedBy>
  <cp:revision>2</cp:revision>
  <dcterms:created xsi:type="dcterms:W3CDTF">2023-04-03T10:53:00Z</dcterms:created>
  <dcterms:modified xsi:type="dcterms:W3CDTF">2023-04-03T10:53:00Z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0x0101008AB521F32E707A4688D5FA05613E39C5</vt:lpwstr>
  </property>
  <property fmtid="{D5CDD505-2E9C-101B-9397-08002B2CF9AE}" pid="3" name="MediaServiceImageTags">
    <vt:lpwstr/>
  </property>
</Properties>
</file>