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D0D9" w14:textId="77777777" w:rsidR="00D13BD4" w:rsidRDefault="00D13BD4" w:rsidP="00B80A7E">
      <w:pPr>
        <w:shd w:val="clear" w:color="auto" w:fill="FFFFFF" w:themeFill="background1"/>
        <w:jc w:val="center"/>
        <w:rPr>
          <w:rFonts w:ascii="Arial Rounded MT Bold" w:hAnsi="Arial Rounded MT Bold" w:cs="Arial"/>
          <w:b/>
          <w:color w:val="00B0F0"/>
          <w:sz w:val="32"/>
          <w:szCs w:val="32"/>
        </w:rPr>
      </w:pPr>
      <w:r>
        <w:rPr>
          <w:rFonts w:ascii="Arial Rounded MT Bold" w:hAnsi="Arial Rounded MT Bold" w:cs="Arial"/>
          <w:b/>
          <w:color w:val="00B0F0"/>
          <w:sz w:val="32"/>
          <w:szCs w:val="32"/>
        </w:rPr>
        <w:t>A whole school approach to mental health</w:t>
      </w:r>
    </w:p>
    <w:p w14:paraId="007C4C10" w14:textId="059960F5" w:rsidR="00A7480D" w:rsidRDefault="00D13BD4" w:rsidP="00D13BD4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These selected criteria are taken from the Wiltshire Healthy</w:t>
      </w:r>
      <w:r w:rsidR="000B5124" w:rsidRPr="00D13BD4">
        <w:rPr>
          <w:rFonts w:ascii="Arial" w:hAnsi="Arial" w:cs="Arial"/>
          <w:bCs/>
          <w:sz w:val="24"/>
          <w:szCs w:val="24"/>
        </w:rPr>
        <w:t xml:space="preserve"> Schools </w:t>
      </w:r>
      <w:r>
        <w:rPr>
          <w:rFonts w:ascii="Arial" w:hAnsi="Arial" w:cs="Arial"/>
          <w:bCs/>
          <w:sz w:val="24"/>
          <w:szCs w:val="24"/>
        </w:rPr>
        <w:t>s</w:t>
      </w:r>
      <w:r w:rsidRPr="00D13BD4">
        <w:rPr>
          <w:rFonts w:ascii="Arial" w:hAnsi="Arial" w:cs="Arial"/>
          <w:bCs/>
          <w:sz w:val="24"/>
          <w:szCs w:val="24"/>
        </w:rPr>
        <w:t>tandards</w:t>
      </w:r>
      <w:r>
        <w:rPr>
          <w:rFonts w:ascii="Arial" w:hAnsi="Arial" w:cs="Arial"/>
          <w:bCs/>
          <w:sz w:val="24"/>
          <w:szCs w:val="24"/>
        </w:rPr>
        <w:t xml:space="preserve"> (November 2021). They can be used to demonstrate how </w:t>
      </w:r>
      <w:r w:rsidR="00A95FDB">
        <w:rPr>
          <w:rFonts w:ascii="Arial" w:hAnsi="Arial" w:cs="Arial"/>
          <w:bCs/>
          <w:sz w:val="24"/>
          <w:szCs w:val="24"/>
        </w:rPr>
        <w:t>your</w:t>
      </w:r>
      <w:r>
        <w:rPr>
          <w:rFonts w:ascii="Arial" w:hAnsi="Arial" w:cs="Arial"/>
          <w:bCs/>
          <w:sz w:val="24"/>
          <w:szCs w:val="24"/>
        </w:rPr>
        <w:t xml:space="preserve"> school is implementing a whole school approach to mental health.   </w:t>
      </w:r>
    </w:p>
    <w:p w14:paraId="30716772" w14:textId="2B675CC6" w:rsidR="00D13BD4" w:rsidRDefault="00D13BD4" w:rsidP="00D13BD4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final column includes some notes and examples that you can delete and replace with your school specific examples. For a Wiltshire Healthy Schools application descriptive sentences are needed, rather than bullet points or notes alone. </w:t>
      </w:r>
    </w:p>
    <w:tbl>
      <w:tblPr>
        <w:tblStyle w:val="TableGrid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280"/>
        <w:gridCol w:w="4450"/>
        <w:gridCol w:w="3286"/>
      </w:tblGrid>
      <w:tr w:rsidR="00023CEF" w14:paraId="31C76493" w14:textId="77777777" w:rsidTr="0005721F">
        <w:trPr>
          <w:jc w:val="center"/>
        </w:trPr>
        <w:tc>
          <w:tcPr>
            <w:tcW w:w="9016" w:type="dxa"/>
            <w:gridSpan w:val="3"/>
            <w:shd w:val="clear" w:color="auto" w:fill="00B0F0"/>
          </w:tcPr>
          <w:p w14:paraId="2A762810" w14:textId="77777777" w:rsidR="00023CEF" w:rsidRPr="0032616D" w:rsidRDefault="00023CEF" w:rsidP="0005721F">
            <w:pPr>
              <w:jc w:val="center"/>
              <w:rPr>
                <w:rFonts w:ascii="Arial Rounded MT Bold" w:hAnsi="Arial Rounded MT Bold" w:cs="Arial"/>
                <w:b/>
                <w:color w:val="FFFFFF" w:themeColor="background1"/>
              </w:rPr>
            </w:pPr>
          </w:p>
          <w:p w14:paraId="11EBA7BC" w14:textId="77777777" w:rsidR="00023CEF" w:rsidRPr="0015524B" w:rsidRDefault="00023CEF" w:rsidP="0005721F">
            <w:pPr>
              <w:jc w:val="center"/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</w:pPr>
            <w:r w:rsidRPr="0032616D"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 xml:space="preserve">Theme: </w:t>
            </w:r>
            <w:r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>The Whole School Approach</w:t>
            </w:r>
          </w:p>
          <w:p w14:paraId="188E9A6F" w14:textId="77777777" w:rsidR="00023CEF" w:rsidRDefault="00023CEF" w:rsidP="000572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CEF" w14:paraId="121E6A80" w14:textId="77777777" w:rsidTr="0005721F">
        <w:trPr>
          <w:jc w:val="center"/>
        </w:trPr>
        <w:tc>
          <w:tcPr>
            <w:tcW w:w="1280" w:type="dxa"/>
          </w:tcPr>
          <w:p w14:paraId="496A237C" w14:textId="77777777" w:rsidR="00023CEF" w:rsidRPr="00F949AD" w:rsidRDefault="00023CEF" w:rsidP="0005721F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14:paraId="07E01BD9" w14:textId="77777777" w:rsidR="00023CEF" w:rsidRPr="00F949AD" w:rsidRDefault="00023CEF" w:rsidP="0005721F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F949AD">
              <w:rPr>
                <w:rFonts w:ascii="Arial" w:hAnsi="Arial" w:cs="Arial"/>
                <w:b/>
                <w:color w:val="00B0F0"/>
              </w:rPr>
              <w:t>Reference</w:t>
            </w:r>
          </w:p>
          <w:p w14:paraId="3B991878" w14:textId="77777777" w:rsidR="00023CEF" w:rsidRPr="00F949AD" w:rsidRDefault="00023CEF" w:rsidP="0005721F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4450" w:type="dxa"/>
          </w:tcPr>
          <w:p w14:paraId="7B4C75C1" w14:textId="77777777" w:rsidR="00023CEF" w:rsidRPr="00F949AD" w:rsidRDefault="00023CEF" w:rsidP="0005721F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14:paraId="3F4E55DD" w14:textId="77777777" w:rsidR="00023CEF" w:rsidRPr="00F949AD" w:rsidRDefault="00023CEF" w:rsidP="0005721F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F949AD">
              <w:rPr>
                <w:rFonts w:ascii="Arial" w:hAnsi="Arial" w:cs="Arial"/>
                <w:b/>
                <w:color w:val="00B0F0"/>
              </w:rPr>
              <w:t>Standard</w:t>
            </w:r>
          </w:p>
        </w:tc>
        <w:tc>
          <w:tcPr>
            <w:tcW w:w="3286" w:type="dxa"/>
          </w:tcPr>
          <w:p w14:paraId="3B40D6BA" w14:textId="77777777" w:rsidR="00023CEF" w:rsidRPr="00F949AD" w:rsidRDefault="00023CEF" w:rsidP="0005721F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14:paraId="417A766F" w14:textId="77777777" w:rsidR="00023CEF" w:rsidRPr="00F949AD" w:rsidRDefault="00023CEF" w:rsidP="0005721F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F949AD">
              <w:rPr>
                <w:rFonts w:ascii="Arial" w:hAnsi="Arial" w:cs="Arial"/>
                <w:b/>
                <w:color w:val="00B0F0"/>
              </w:rPr>
              <w:t>Notes/examples</w:t>
            </w:r>
          </w:p>
        </w:tc>
      </w:tr>
      <w:tr w:rsidR="00023CEF" w:rsidRPr="0017040B" w14:paraId="2D7897B5" w14:textId="77777777" w:rsidTr="0005721F">
        <w:trPr>
          <w:jc w:val="center"/>
        </w:trPr>
        <w:tc>
          <w:tcPr>
            <w:tcW w:w="1280" w:type="dxa"/>
          </w:tcPr>
          <w:p w14:paraId="33E872BD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W1</w:t>
            </w:r>
          </w:p>
        </w:tc>
        <w:tc>
          <w:tcPr>
            <w:tcW w:w="4450" w:type="dxa"/>
          </w:tcPr>
          <w:p w14:paraId="77868603" w14:textId="77777777" w:rsidR="00023CEF" w:rsidRPr="00BF6CDF" w:rsidRDefault="00023CEF" w:rsidP="0005721F">
            <w:pPr>
              <w:rPr>
                <w:rFonts w:ascii="Arial" w:hAnsi="Arial" w:cs="Arial"/>
                <w:color w:val="000000" w:themeColor="text1"/>
              </w:rPr>
            </w:pPr>
            <w:r w:rsidRPr="00BF6CDF">
              <w:rPr>
                <w:rFonts w:ascii="Arial" w:hAnsi="Arial" w:cs="Arial"/>
                <w:color w:val="000000" w:themeColor="text1"/>
              </w:rPr>
              <w:t>Our school leaders create a positive environment that promotes health and wellbeing, based on an understanding of the needs of the whole school community.</w:t>
            </w:r>
          </w:p>
        </w:tc>
        <w:tc>
          <w:tcPr>
            <w:tcW w:w="3286" w:type="dxa"/>
          </w:tcPr>
          <w:p w14:paraId="7ED01A9F" w14:textId="12D2511F" w:rsidR="00023CEF" w:rsidRPr="005E422E" w:rsidRDefault="00023CEF" w:rsidP="00023C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5E422E">
              <w:rPr>
                <w:rFonts w:ascii="Arial" w:hAnsi="Arial" w:cs="Arial"/>
                <w:color w:val="000000" w:themeColor="text1"/>
              </w:rPr>
              <w:t xml:space="preserve">How do senior leaders demonstrate their support for </w:t>
            </w:r>
            <w:r w:rsidR="0062610D">
              <w:rPr>
                <w:rFonts w:ascii="Arial" w:hAnsi="Arial" w:cs="Arial"/>
                <w:color w:val="000000" w:themeColor="text1"/>
              </w:rPr>
              <w:t xml:space="preserve">(mental) </w:t>
            </w:r>
            <w:r w:rsidRPr="005E422E">
              <w:rPr>
                <w:rFonts w:ascii="Arial" w:hAnsi="Arial" w:cs="Arial"/>
                <w:color w:val="000000" w:themeColor="text1"/>
              </w:rPr>
              <w:t>health and wellbeing and promote sense of belonging?</w:t>
            </w:r>
          </w:p>
          <w:p w14:paraId="109A3795" w14:textId="77777777" w:rsidR="00023CEF" w:rsidRDefault="00023CEF" w:rsidP="00023C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17040B">
              <w:rPr>
                <w:rFonts w:ascii="Arial" w:hAnsi="Arial" w:cs="Arial"/>
                <w:color w:val="000000" w:themeColor="text1"/>
              </w:rPr>
              <w:t xml:space="preserve">Does the school website, prospectus and school development plan reflect a commitment to wellbeing/Healthy Schools?  </w:t>
            </w:r>
          </w:p>
          <w:p w14:paraId="16194BAC" w14:textId="77777777" w:rsidR="00023CEF" w:rsidRPr="0017040B" w:rsidRDefault="00023CEF" w:rsidP="00023C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Work with school nurse to understand the health needs of students</w:t>
            </w:r>
          </w:p>
          <w:p w14:paraId="6378D462" w14:textId="77777777" w:rsidR="00023CEF" w:rsidRPr="0017040B" w:rsidRDefault="00023CEF" w:rsidP="00023C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17040B">
              <w:rPr>
                <w:rFonts w:ascii="Arial" w:hAnsi="Arial" w:cs="Arial"/>
                <w:color w:val="000000" w:themeColor="text1"/>
              </w:rPr>
              <w:t xml:space="preserve">Use of </w:t>
            </w:r>
            <w:r w:rsidRPr="0017040B">
              <w:rPr>
                <w:rFonts w:ascii="Arial" w:hAnsi="Arial" w:cs="Arial"/>
                <w:color w:val="000000" w:themeColor="text1"/>
                <w:u w:val="single"/>
              </w:rPr>
              <w:t>FAB survey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t xml:space="preserve"> data or other local data</w:t>
            </w:r>
          </w:p>
        </w:tc>
      </w:tr>
      <w:tr w:rsidR="00023CEF" w:rsidRPr="0017040B" w14:paraId="4B5B8081" w14:textId="77777777" w:rsidTr="0005721F">
        <w:trPr>
          <w:jc w:val="center"/>
        </w:trPr>
        <w:tc>
          <w:tcPr>
            <w:tcW w:w="1280" w:type="dxa"/>
          </w:tcPr>
          <w:p w14:paraId="0660C802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W2</w:t>
            </w:r>
          </w:p>
        </w:tc>
        <w:tc>
          <w:tcPr>
            <w:tcW w:w="4450" w:type="dxa"/>
          </w:tcPr>
          <w:p w14:paraId="49E5B29E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Our school</w:t>
            </w:r>
            <w:r w:rsidRPr="0017040B">
              <w:rPr>
                <w:rFonts w:ascii="Arial" w:hAnsi="Arial" w:cs="Arial"/>
                <w:color w:val="000000" w:themeColor="text1"/>
              </w:rPr>
              <w:t xml:space="preserve"> has the following nam</w:t>
            </w:r>
            <w:r w:rsidRPr="0017040B">
              <w:rPr>
                <w:rFonts w:ascii="Arial" w:hAnsi="Arial" w:cs="Arial"/>
              </w:rPr>
              <w:t xml:space="preserve">ed members </w:t>
            </w:r>
            <w:r>
              <w:rPr>
                <w:rFonts w:ascii="Arial" w:hAnsi="Arial" w:cs="Arial"/>
              </w:rPr>
              <w:t>o</w:t>
            </w:r>
            <w:r w:rsidRPr="0017040B">
              <w:rPr>
                <w:rFonts w:ascii="Arial" w:hAnsi="Arial" w:cs="Arial"/>
              </w:rPr>
              <w:t>f staff:</w:t>
            </w:r>
          </w:p>
        </w:tc>
        <w:tc>
          <w:tcPr>
            <w:tcW w:w="3286" w:type="dxa"/>
          </w:tcPr>
          <w:p w14:paraId="0C023297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name of staff membe</w:t>
            </w:r>
            <w:r w:rsidRPr="00BF6CDF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 xml:space="preserve"> in the relevant evidence boxes.</w:t>
            </w:r>
          </w:p>
        </w:tc>
      </w:tr>
      <w:tr w:rsidR="00023CEF" w:rsidRPr="0017040B" w14:paraId="23330ADF" w14:textId="77777777" w:rsidTr="0005721F">
        <w:trPr>
          <w:jc w:val="center"/>
        </w:trPr>
        <w:tc>
          <w:tcPr>
            <w:tcW w:w="1280" w:type="dxa"/>
          </w:tcPr>
          <w:p w14:paraId="105DB0CE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58B3">
              <w:rPr>
                <w:rFonts w:ascii="Arial" w:hAnsi="Arial" w:cs="Arial"/>
                <w:b/>
                <w:color w:val="000000" w:themeColor="text1"/>
              </w:rPr>
              <w:t>W2a</w:t>
            </w:r>
          </w:p>
        </w:tc>
        <w:tc>
          <w:tcPr>
            <w:tcW w:w="4450" w:type="dxa"/>
          </w:tcPr>
          <w:p w14:paraId="75547D70" w14:textId="77777777" w:rsidR="00023CEF" w:rsidRPr="0017040B" w:rsidRDefault="00023CEF" w:rsidP="0005721F">
            <w:pPr>
              <w:rPr>
                <w:rFonts w:ascii="Arial" w:hAnsi="Arial" w:cs="Arial"/>
                <w:color w:val="000000" w:themeColor="text1"/>
              </w:rPr>
            </w:pPr>
            <w:r w:rsidRPr="0017040B">
              <w:rPr>
                <w:rFonts w:ascii="Arial" w:hAnsi="Arial" w:cs="Arial"/>
                <w:color w:val="000000" w:themeColor="text1"/>
              </w:rPr>
              <w:t xml:space="preserve">PSHE 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17040B">
              <w:rPr>
                <w:rFonts w:ascii="Arial" w:hAnsi="Arial" w:cs="Arial"/>
                <w:color w:val="000000" w:themeColor="text1"/>
              </w:rPr>
              <w:t xml:space="preserve">ducation </w:t>
            </w:r>
            <w:r>
              <w:rPr>
                <w:rFonts w:ascii="Arial" w:hAnsi="Arial" w:cs="Arial"/>
                <w:color w:val="000000" w:themeColor="text1"/>
              </w:rPr>
              <w:t>l</w:t>
            </w:r>
            <w:r w:rsidRPr="0017040B">
              <w:rPr>
                <w:rFonts w:ascii="Arial" w:hAnsi="Arial" w:cs="Arial"/>
                <w:color w:val="000000" w:themeColor="text1"/>
              </w:rPr>
              <w:t>ead</w:t>
            </w:r>
          </w:p>
        </w:tc>
        <w:tc>
          <w:tcPr>
            <w:tcW w:w="3286" w:type="dxa"/>
          </w:tcPr>
          <w:p w14:paraId="455D3124" w14:textId="77777777" w:rsidR="00023CEF" w:rsidRPr="0017040B" w:rsidRDefault="00023CEF" w:rsidP="0005721F">
            <w:pPr>
              <w:rPr>
                <w:rFonts w:ascii="Arial" w:hAnsi="Arial" w:cs="Arial"/>
              </w:rPr>
            </w:pPr>
          </w:p>
        </w:tc>
      </w:tr>
      <w:tr w:rsidR="00023CEF" w:rsidRPr="0017040B" w14:paraId="30383CF5" w14:textId="77777777" w:rsidTr="0005721F">
        <w:trPr>
          <w:jc w:val="center"/>
        </w:trPr>
        <w:tc>
          <w:tcPr>
            <w:tcW w:w="1280" w:type="dxa"/>
          </w:tcPr>
          <w:p w14:paraId="2DC752C4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58B3">
              <w:rPr>
                <w:rFonts w:ascii="Arial" w:hAnsi="Arial" w:cs="Arial"/>
                <w:b/>
                <w:color w:val="000000" w:themeColor="text1"/>
              </w:rPr>
              <w:t>W2</w:t>
            </w:r>
            <w:r>
              <w:rPr>
                <w:rFonts w:ascii="Arial" w:hAnsi="Arial" w:cs="Arial"/>
                <w:b/>
                <w:color w:val="000000" w:themeColor="text1"/>
              </w:rPr>
              <w:t>c</w:t>
            </w:r>
          </w:p>
        </w:tc>
        <w:tc>
          <w:tcPr>
            <w:tcW w:w="4450" w:type="dxa"/>
          </w:tcPr>
          <w:p w14:paraId="52BEF03C" w14:textId="77777777" w:rsidR="00023CEF" w:rsidRPr="0017040B" w:rsidRDefault="00023CEF" w:rsidP="0005721F">
            <w:pPr>
              <w:rPr>
                <w:rFonts w:ascii="Arial" w:hAnsi="Arial" w:cs="Arial"/>
                <w:color w:val="000000" w:themeColor="text1"/>
              </w:rPr>
            </w:pPr>
            <w:r w:rsidRPr="0017040B">
              <w:rPr>
                <w:rFonts w:ascii="Arial" w:hAnsi="Arial" w:cs="Arial"/>
                <w:color w:val="000000" w:themeColor="text1"/>
              </w:rPr>
              <w:t>Anti-</w:t>
            </w:r>
            <w:r>
              <w:rPr>
                <w:rFonts w:ascii="Arial" w:hAnsi="Arial" w:cs="Arial"/>
                <w:color w:val="000000" w:themeColor="text1"/>
              </w:rPr>
              <w:t>b</w:t>
            </w:r>
            <w:r w:rsidRPr="0017040B">
              <w:rPr>
                <w:rFonts w:ascii="Arial" w:hAnsi="Arial" w:cs="Arial"/>
                <w:color w:val="000000" w:themeColor="text1"/>
              </w:rPr>
              <w:t xml:space="preserve">ullying </w:t>
            </w:r>
            <w:r>
              <w:rPr>
                <w:rFonts w:ascii="Arial" w:hAnsi="Arial" w:cs="Arial"/>
                <w:color w:val="000000" w:themeColor="text1"/>
              </w:rPr>
              <w:t>L</w:t>
            </w:r>
            <w:r w:rsidRPr="0017040B">
              <w:rPr>
                <w:rFonts w:ascii="Arial" w:hAnsi="Arial" w:cs="Arial"/>
                <w:color w:val="000000" w:themeColor="text1"/>
              </w:rPr>
              <w:t>ead</w:t>
            </w:r>
          </w:p>
        </w:tc>
        <w:tc>
          <w:tcPr>
            <w:tcW w:w="3286" w:type="dxa"/>
          </w:tcPr>
          <w:p w14:paraId="02130F22" w14:textId="77777777" w:rsidR="00023CEF" w:rsidRPr="0017040B" w:rsidRDefault="00023CEF" w:rsidP="0005721F">
            <w:pPr>
              <w:rPr>
                <w:rFonts w:ascii="Arial" w:hAnsi="Arial" w:cs="Arial"/>
              </w:rPr>
            </w:pPr>
          </w:p>
        </w:tc>
      </w:tr>
      <w:tr w:rsidR="00023CEF" w:rsidRPr="0017040B" w14:paraId="41F84080" w14:textId="77777777" w:rsidTr="0005721F">
        <w:trPr>
          <w:jc w:val="center"/>
        </w:trPr>
        <w:tc>
          <w:tcPr>
            <w:tcW w:w="1280" w:type="dxa"/>
          </w:tcPr>
          <w:p w14:paraId="287ABE9F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W2e</w:t>
            </w:r>
          </w:p>
        </w:tc>
        <w:tc>
          <w:tcPr>
            <w:tcW w:w="4450" w:type="dxa"/>
          </w:tcPr>
          <w:p w14:paraId="07EFA777" w14:textId="77777777" w:rsidR="00023CEF" w:rsidRPr="0017040B" w:rsidRDefault="00023CEF" w:rsidP="0005721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Mental Health Lead </w:t>
            </w:r>
          </w:p>
        </w:tc>
        <w:tc>
          <w:tcPr>
            <w:tcW w:w="3286" w:type="dxa"/>
          </w:tcPr>
          <w:p w14:paraId="0FF84192" w14:textId="77777777" w:rsidR="00023CEF" w:rsidRPr="0017040B" w:rsidRDefault="00023CEF" w:rsidP="0005721F">
            <w:pPr>
              <w:rPr>
                <w:rFonts w:ascii="Arial" w:hAnsi="Arial" w:cs="Arial"/>
              </w:rPr>
            </w:pPr>
          </w:p>
        </w:tc>
      </w:tr>
      <w:tr w:rsidR="00023CEF" w:rsidRPr="0017040B" w14:paraId="58C712E9" w14:textId="77777777" w:rsidTr="0005721F">
        <w:trPr>
          <w:jc w:val="center"/>
        </w:trPr>
        <w:tc>
          <w:tcPr>
            <w:tcW w:w="1280" w:type="dxa"/>
          </w:tcPr>
          <w:p w14:paraId="5E616B63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W3</w:t>
            </w:r>
          </w:p>
        </w:tc>
        <w:tc>
          <w:tcPr>
            <w:tcW w:w="4450" w:type="dxa"/>
          </w:tcPr>
          <w:p w14:paraId="5A618D3B" w14:textId="77777777" w:rsidR="00023CEF" w:rsidRPr="0017040B" w:rsidRDefault="00023CEF" w:rsidP="0005721F">
            <w:pPr>
              <w:rPr>
                <w:rFonts w:ascii="Arial" w:hAnsi="Arial" w:cs="Arial"/>
                <w:color w:val="000000" w:themeColor="text1"/>
              </w:rPr>
            </w:pPr>
            <w:r w:rsidRPr="0017040B">
              <w:rPr>
                <w:rFonts w:ascii="Arial" w:hAnsi="Arial" w:cs="Arial"/>
                <w:color w:val="000000" w:themeColor="text1"/>
              </w:rPr>
              <w:t>Our school has a named Governor for PSHE/Wellbeing/Healthy Schools</w:t>
            </w:r>
          </w:p>
        </w:tc>
        <w:tc>
          <w:tcPr>
            <w:tcW w:w="3286" w:type="dxa"/>
          </w:tcPr>
          <w:p w14:paraId="6B73E939" w14:textId="77777777" w:rsidR="00023CEF" w:rsidRPr="001B27B4" w:rsidRDefault="00023CEF" w:rsidP="0005721F">
            <w:pPr>
              <w:rPr>
                <w:rFonts w:ascii="Arial" w:hAnsi="Arial" w:cs="Arial"/>
                <w:strike/>
              </w:rPr>
            </w:pPr>
          </w:p>
        </w:tc>
      </w:tr>
      <w:tr w:rsidR="00023CEF" w:rsidRPr="0017040B" w14:paraId="17888F07" w14:textId="77777777" w:rsidTr="0005721F">
        <w:trPr>
          <w:jc w:val="center"/>
        </w:trPr>
        <w:tc>
          <w:tcPr>
            <w:tcW w:w="1280" w:type="dxa"/>
          </w:tcPr>
          <w:p w14:paraId="66DD9947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W5</w:t>
            </w:r>
          </w:p>
        </w:tc>
        <w:tc>
          <w:tcPr>
            <w:tcW w:w="4450" w:type="dxa"/>
          </w:tcPr>
          <w:p w14:paraId="5E4E1A33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Our school has up to date policies (reviewed in the last t</w:t>
            </w:r>
            <w:r>
              <w:rPr>
                <w:rFonts w:ascii="Arial" w:hAnsi="Arial" w:cs="Arial"/>
              </w:rPr>
              <w:t>hree</w:t>
            </w:r>
            <w:r w:rsidRPr="0017040B">
              <w:rPr>
                <w:rFonts w:ascii="Arial" w:hAnsi="Arial" w:cs="Arial"/>
              </w:rPr>
              <w:t xml:space="preserve"> </w:t>
            </w:r>
            <w:r w:rsidRPr="0017040B">
              <w:rPr>
                <w:rFonts w:ascii="Arial" w:hAnsi="Arial" w:cs="Arial"/>
                <w:color w:val="000000" w:themeColor="text1"/>
              </w:rPr>
              <w:t>years, unless otherwise indicated)</w:t>
            </w:r>
            <w:r w:rsidRPr="0017040B">
              <w:rPr>
                <w:rFonts w:ascii="Arial" w:hAnsi="Arial" w:cs="Arial"/>
              </w:rPr>
              <w:t xml:space="preserve"> for:</w:t>
            </w:r>
          </w:p>
        </w:tc>
        <w:tc>
          <w:tcPr>
            <w:tcW w:w="3286" w:type="dxa"/>
          </w:tcPr>
          <w:p w14:paraId="754FF575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policy is in place and enter date policy was last reviewed. Is the policy on the school website? </w:t>
            </w:r>
          </w:p>
        </w:tc>
      </w:tr>
      <w:tr w:rsidR="00023CEF" w:rsidRPr="0017040B" w14:paraId="0C99B884" w14:textId="77777777" w:rsidTr="0005721F">
        <w:trPr>
          <w:jc w:val="center"/>
        </w:trPr>
        <w:tc>
          <w:tcPr>
            <w:tcW w:w="1280" w:type="dxa"/>
          </w:tcPr>
          <w:p w14:paraId="578165FF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W5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450" w:type="dxa"/>
          </w:tcPr>
          <w:p w14:paraId="1A32C91F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Relationships </w:t>
            </w:r>
            <w:r w:rsidRPr="0017040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Sex</w:t>
            </w:r>
            <w:r w:rsidRPr="0017040B">
              <w:rPr>
                <w:rFonts w:ascii="Arial" w:hAnsi="Arial" w:cs="Arial"/>
              </w:rPr>
              <w:t xml:space="preserve"> Education</w:t>
            </w:r>
            <w:r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3286" w:type="dxa"/>
          </w:tcPr>
          <w:p w14:paraId="295A69CD" w14:textId="77777777" w:rsidR="00023CEF" w:rsidRPr="002E259C" w:rsidRDefault="00023CEF" w:rsidP="00023C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0782E">
              <w:rPr>
                <w:rFonts w:ascii="Arial" w:hAnsi="Arial" w:cs="Arial"/>
                <w:color w:val="000000" w:themeColor="text1"/>
              </w:rPr>
              <w:t xml:space="preserve">Including teaching </w:t>
            </w:r>
            <w:r w:rsidRPr="002E259C">
              <w:rPr>
                <w:rFonts w:ascii="Arial" w:hAnsi="Arial" w:cs="Arial"/>
              </w:rPr>
              <w:t>about healthy relationships, CSE and consent.</w:t>
            </w:r>
          </w:p>
        </w:tc>
      </w:tr>
      <w:tr w:rsidR="00023CEF" w:rsidRPr="0017040B" w14:paraId="3EA1AB4D" w14:textId="77777777" w:rsidTr="0005721F">
        <w:trPr>
          <w:jc w:val="center"/>
        </w:trPr>
        <w:tc>
          <w:tcPr>
            <w:tcW w:w="1280" w:type="dxa"/>
          </w:tcPr>
          <w:p w14:paraId="004847AB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W5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450" w:type="dxa"/>
          </w:tcPr>
          <w:p w14:paraId="6FF228EF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Anti-</w:t>
            </w:r>
            <w:r>
              <w:rPr>
                <w:rFonts w:ascii="Arial" w:hAnsi="Arial" w:cs="Arial"/>
              </w:rPr>
              <w:t>b</w:t>
            </w:r>
            <w:r w:rsidRPr="0017040B">
              <w:rPr>
                <w:rFonts w:ascii="Arial" w:hAnsi="Arial" w:cs="Arial"/>
              </w:rPr>
              <w:t>ullying</w:t>
            </w:r>
            <w:r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3286" w:type="dxa"/>
          </w:tcPr>
          <w:p w14:paraId="38195369" w14:textId="77777777" w:rsidR="00023CEF" w:rsidRPr="002E259C" w:rsidRDefault="00023CEF" w:rsidP="0005721F">
            <w:pPr>
              <w:rPr>
                <w:rFonts w:ascii="Arial" w:hAnsi="Arial" w:cs="Arial"/>
              </w:rPr>
            </w:pPr>
          </w:p>
        </w:tc>
      </w:tr>
      <w:tr w:rsidR="00023CEF" w:rsidRPr="0017040B" w14:paraId="2FAEC25B" w14:textId="77777777" w:rsidTr="0005721F">
        <w:trPr>
          <w:jc w:val="center"/>
        </w:trPr>
        <w:tc>
          <w:tcPr>
            <w:tcW w:w="1280" w:type="dxa"/>
          </w:tcPr>
          <w:p w14:paraId="1A6A6C8F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W6</w:t>
            </w:r>
          </w:p>
        </w:tc>
        <w:tc>
          <w:tcPr>
            <w:tcW w:w="4450" w:type="dxa"/>
          </w:tcPr>
          <w:p w14:paraId="7FD35C39" w14:textId="77777777" w:rsidR="00023CEF" w:rsidRPr="002E259C" w:rsidRDefault="00023CEF" w:rsidP="0005721F">
            <w:pPr>
              <w:rPr>
                <w:rFonts w:ascii="Arial" w:hAnsi="Arial" w:cs="Arial"/>
              </w:rPr>
            </w:pPr>
            <w:r w:rsidRPr="002E259C">
              <w:rPr>
                <w:rFonts w:ascii="Arial" w:hAnsi="Arial" w:cs="Arial"/>
              </w:rPr>
              <w:t xml:space="preserve">Our school regularly consults with the following groups </w:t>
            </w:r>
            <w:r w:rsidRPr="002E259C">
              <w:rPr>
                <w:rStyle w:val="Emphasis"/>
                <w:rFonts w:ascii="Arial" w:hAnsi="Arial" w:cs="Arial"/>
              </w:rPr>
              <w:br/>
            </w:r>
            <w:r w:rsidRPr="002E259C">
              <w:rPr>
                <w:rStyle w:val="Emphasis"/>
                <w:rFonts w:ascii="Arial" w:hAnsi="Arial" w:cs="Arial"/>
              </w:rPr>
              <w:lastRenderedPageBreak/>
              <w:t>(</w:t>
            </w:r>
            <w:proofErr w:type="gramStart"/>
            <w:r w:rsidRPr="002E259C">
              <w:rPr>
                <w:rStyle w:val="Emphasis"/>
                <w:rFonts w:ascii="Arial" w:hAnsi="Arial" w:cs="Arial"/>
              </w:rPr>
              <w:t>e.g.</w:t>
            </w:r>
            <w:proofErr w:type="gramEnd"/>
            <w:r w:rsidRPr="002E259C">
              <w:rPr>
                <w:rStyle w:val="Emphasis"/>
                <w:rFonts w:ascii="Arial" w:hAnsi="Arial" w:cs="Arial"/>
              </w:rPr>
              <w:t xml:space="preserve"> on development of school policies, healthy schools, PSHE education, school meals etc)</w:t>
            </w:r>
          </w:p>
        </w:tc>
        <w:tc>
          <w:tcPr>
            <w:tcW w:w="3286" w:type="dxa"/>
          </w:tcPr>
          <w:p w14:paraId="6A85F256" w14:textId="77777777" w:rsidR="00023CEF" w:rsidRPr="002E259C" w:rsidRDefault="00023CEF" w:rsidP="0005721F">
            <w:pPr>
              <w:rPr>
                <w:rFonts w:ascii="Arial" w:hAnsi="Arial" w:cs="Arial"/>
              </w:rPr>
            </w:pPr>
          </w:p>
        </w:tc>
      </w:tr>
      <w:tr w:rsidR="00023CEF" w:rsidRPr="0017040B" w14:paraId="0D3F4F0B" w14:textId="77777777" w:rsidTr="0005721F">
        <w:trPr>
          <w:jc w:val="center"/>
        </w:trPr>
        <w:tc>
          <w:tcPr>
            <w:tcW w:w="1280" w:type="dxa"/>
          </w:tcPr>
          <w:p w14:paraId="5E62F339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W6a</w:t>
            </w:r>
          </w:p>
        </w:tc>
        <w:tc>
          <w:tcPr>
            <w:tcW w:w="4450" w:type="dxa"/>
          </w:tcPr>
          <w:p w14:paraId="1519CD91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Pupils</w:t>
            </w:r>
          </w:p>
        </w:tc>
        <w:tc>
          <w:tcPr>
            <w:tcW w:w="3286" w:type="dxa"/>
          </w:tcPr>
          <w:p w14:paraId="19EFF0D2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School council minutes</w:t>
            </w:r>
          </w:p>
          <w:p w14:paraId="24F66429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School council projects</w:t>
            </w:r>
          </w:p>
          <w:p w14:paraId="1B6D3165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Details of specific consultation projects</w:t>
            </w:r>
          </w:p>
          <w:p w14:paraId="470CA185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Questionnaires and surveys used</w:t>
            </w:r>
          </w:p>
          <w:p w14:paraId="4A9D3D23" w14:textId="77777777" w:rsidR="00023CEF" w:rsidRPr="0017040B" w:rsidRDefault="00023CEF" w:rsidP="000572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23CEF" w:rsidRPr="0017040B" w14:paraId="55398D2F" w14:textId="77777777" w:rsidTr="0005721F">
        <w:trPr>
          <w:jc w:val="center"/>
        </w:trPr>
        <w:tc>
          <w:tcPr>
            <w:tcW w:w="1280" w:type="dxa"/>
          </w:tcPr>
          <w:p w14:paraId="50C81EFA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W6b</w:t>
            </w:r>
          </w:p>
        </w:tc>
        <w:tc>
          <w:tcPr>
            <w:tcW w:w="4450" w:type="dxa"/>
          </w:tcPr>
          <w:p w14:paraId="28594FB0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Parents/carers</w:t>
            </w:r>
          </w:p>
        </w:tc>
        <w:tc>
          <w:tcPr>
            <w:tcW w:w="3286" w:type="dxa"/>
          </w:tcPr>
          <w:p w14:paraId="0552D7E0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proofErr w:type="gramStart"/>
            <w:r w:rsidRPr="0017040B">
              <w:rPr>
                <w:rFonts w:ascii="Arial" w:hAnsi="Arial" w:cs="Arial"/>
              </w:rPr>
              <w:t>Parents</w:t>
            </w:r>
            <w:proofErr w:type="gramEnd"/>
            <w:r w:rsidRPr="0017040B">
              <w:rPr>
                <w:rFonts w:ascii="Arial" w:hAnsi="Arial" w:cs="Arial"/>
              </w:rPr>
              <w:t xml:space="preserve"> evenings</w:t>
            </w:r>
          </w:p>
          <w:p w14:paraId="5630640C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Family learning events</w:t>
            </w:r>
          </w:p>
          <w:p w14:paraId="197AF8A1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 xml:space="preserve">Communication methods - </w:t>
            </w:r>
            <w:proofErr w:type="gramStart"/>
            <w:r w:rsidRPr="0017040B">
              <w:rPr>
                <w:rFonts w:ascii="Arial" w:hAnsi="Arial" w:cs="Arial"/>
              </w:rPr>
              <w:t>E.g.</w:t>
            </w:r>
            <w:proofErr w:type="gramEnd"/>
            <w:r w:rsidRPr="0017040B">
              <w:rPr>
                <w:rFonts w:ascii="Arial" w:hAnsi="Arial" w:cs="Arial"/>
              </w:rPr>
              <w:t xml:space="preserve"> Newsletters/school website</w:t>
            </w:r>
          </w:p>
          <w:p w14:paraId="1DA0EAEB" w14:textId="043EC89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Questionnaires</w:t>
            </w:r>
            <w:r w:rsidR="00507C9A">
              <w:rPr>
                <w:rFonts w:ascii="Arial" w:hAnsi="Arial" w:cs="Arial"/>
              </w:rPr>
              <w:t xml:space="preserve">/ </w:t>
            </w:r>
            <w:r w:rsidRPr="0017040B">
              <w:rPr>
                <w:rFonts w:ascii="Arial" w:hAnsi="Arial" w:cs="Arial"/>
              </w:rPr>
              <w:t xml:space="preserve">surveys </w:t>
            </w:r>
          </w:p>
          <w:p w14:paraId="4160F637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Work of the Parent Support Adviser</w:t>
            </w:r>
          </w:p>
          <w:p w14:paraId="3FD26257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Working or focus groups</w:t>
            </w:r>
          </w:p>
          <w:p w14:paraId="05136C97" w14:textId="77777777" w:rsidR="00023CEF" w:rsidRPr="0017040B" w:rsidRDefault="00023CEF" w:rsidP="000572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23CEF" w:rsidRPr="0017040B" w14:paraId="5DE39266" w14:textId="77777777" w:rsidTr="0005721F">
        <w:trPr>
          <w:jc w:val="center"/>
        </w:trPr>
        <w:tc>
          <w:tcPr>
            <w:tcW w:w="1280" w:type="dxa"/>
          </w:tcPr>
          <w:p w14:paraId="1BEA23FC" w14:textId="77777777" w:rsidR="00023CEF" w:rsidRPr="0017040B" w:rsidRDefault="00023CEF" w:rsidP="0005721F">
            <w:pPr>
              <w:jc w:val="center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W7S</w:t>
            </w:r>
          </w:p>
        </w:tc>
        <w:tc>
          <w:tcPr>
            <w:tcW w:w="4450" w:type="dxa"/>
          </w:tcPr>
          <w:p w14:paraId="00734135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I</w:t>
            </w:r>
            <w:r w:rsidRPr="002E259C">
              <w:rPr>
                <w:rFonts w:ascii="Arial" w:hAnsi="Arial" w:cs="Arial"/>
              </w:rPr>
              <w:t>n our school pupils take responsibility for some aspects of school life, help promote a positive culture and are involved in the decision-making process</w:t>
            </w:r>
          </w:p>
        </w:tc>
        <w:tc>
          <w:tcPr>
            <w:tcW w:w="3286" w:type="dxa"/>
          </w:tcPr>
          <w:p w14:paraId="74220198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School council minutes</w:t>
            </w:r>
          </w:p>
          <w:p w14:paraId="57A41117" w14:textId="77777777" w:rsidR="00023CEF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DB631D">
              <w:rPr>
                <w:rFonts w:ascii="Arial" w:hAnsi="Arial" w:cs="Arial"/>
              </w:rPr>
              <w:t>Selling break time snacks</w:t>
            </w:r>
            <w:r>
              <w:rPr>
                <w:rFonts w:ascii="Arial" w:hAnsi="Arial" w:cs="Arial"/>
              </w:rPr>
              <w:t xml:space="preserve">, including sugar free food and drink </w:t>
            </w:r>
          </w:p>
          <w:p w14:paraId="4C307659" w14:textId="77777777" w:rsidR="00023CEF" w:rsidRPr="00DB631D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DB631D">
              <w:rPr>
                <w:rFonts w:ascii="Arial" w:hAnsi="Arial" w:cs="Arial"/>
              </w:rPr>
              <w:t>Young Chamber</w:t>
            </w:r>
          </w:p>
          <w:p w14:paraId="7A3909BF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Children’s Parliament</w:t>
            </w:r>
          </w:p>
          <w:p w14:paraId="7937E749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>Involvement in policy development</w:t>
            </w:r>
          </w:p>
          <w:p w14:paraId="480D4671" w14:textId="77777777" w:rsidR="00023CEF" w:rsidRPr="0017040B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 xml:space="preserve">Monitoring system for taking care of school environment </w:t>
            </w:r>
            <w:proofErr w:type="gramStart"/>
            <w:r w:rsidRPr="0017040B">
              <w:rPr>
                <w:rFonts w:ascii="Arial" w:hAnsi="Arial" w:cs="Arial"/>
              </w:rPr>
              <w:t>e.g.</w:t>
            </w:r>
            <w:proofErr w:type="gramEnd"/>
            <w:r w:rsidRPr="0017040B">
              <w:rPr>
                <w:rFonts w:ascii="Arial" w:hAnsi="Arial" w:cs="Arial"/>
              </w:rPr>
              <w:t xml:space="preserve"> litter picking, green team</w:t>
            </w:r>
          </w:p>
          <w:p w14:paraId="23B47B1B" w14:textId="79D9D3F7" w:rsidR="00023CEF" w:rsidRPr="0017040B" w:rsidRDefault="00023CEF" w:rsidP="00507C9A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17040B">
              <w:rPr>
                <w:rFonts w:ascii="Arial" w:hAnsi="Arial" w:cs="Arial"/>
              </w:rPr>
              <w:t xml:space="preserve">Playground buddies, </w:t>
            </w:r>
            <w:r w:rsidRPr="002E259C">
              <w:rPr>
                <w:rFonts w:ascii="Arial" w:hAnsi="Arial" w:cs="Arial"/>
              </w:rPr>
              <w:t xml:space="preserve">mental health mentors </w:t>
            </w:r>
            <w:r w:rsidRPr="0017040B">
              <w:rPr>
                <w:rFonts w:ascii="Arial" w:hAnsi="Arial" w:cs="Arial"/>
              </w:rPr>
              <w:t>and other </w:t>
            </w:r>
            <w:r w:rsidR="00A95FDB">
              <w:rPr>
                <w:rFonts w:ascii="Arial" w:hAnsi="Arial" w:cs="Arial"/>
              </w:rPr>
              <w:t xml:space="preserve">supportive </w:t>
            </w:r>
            <w:r w:rsidRPr="0017040B">
              <w:rPr>
                <w:rFonts w:ascii="Arial" w:hAnsi="Arial" w:cs="Arial"/>
              </w:rPr>
              <w:t>roles</w:t>
            </w:r>
          </w:p>
        </w:tc>
      </w:tr>
      <w:tr w:rsidR="00023CEF" w:rsidRPr="0017040B" w14:paraId="74517DEB" w14:textId="77777777" w:rsidTr="0005721F">
        <w:trPr>
          <w:jc w:val="center"/>
        </w:trPr>
        <w:tc>
          <w:tcPr>
            <w:tcW w:w="1280" w:type="dxa"/>
          </w:tcPr>
          <w:p w14:paraId="18504A1B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W9</w:t>
            </w:r>
          </w:p>
        </w:tc>
        <w:tc>
          <w:tcPr>
            <w:tcW w:w="4450" w:type="dxa"/>
          </w:tcPr>
          <w:p w14:paraId="5B37A567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 w:rsidRPr="00C1159E">
              <w:rPr>
                <w:rFonts w:ascii="Arial" w:hAnsi="Arial" w:cs="Arial"/>
              </w:rPr>
              <w:t xml:space="preserve">Our school does not accept and challenges discriminatory language, including HBT (Homophobic, </w:t>
            </w:r>
            <w:proofErr w:type="spellStart"/>
            <w:r w:rsidRPr="00C1159E">
              <w:rPr>
                <w:rFonts w:ascii="Arial" w:hAnsi="Arial" w:cs="Arial"/>
              </w:rPr>
              <w:t>Biphobic</w:t>
            </w:r>
            <w:proofErr w:type="spellEnd"/>
            <w:r w:rsidRPr="00C1159E">
              <w:rPr>
                <w:rFonts w:ascii="Arial" w:hAnsi="Arial" w:cs="Arial"/>
              </w:rPr>
              <w:t xml:space="preserve"> &amp; Transphobic) language.</w:t>
            </w:r>
          </w:p>
        </w:tc>
        <w:tc>
          <w:tcPr>
            <w:tcW w:w="3286" w:type="dxa"/>
          </w:tcPr>
          <w:p w14:paraId="00D15815" w14:textId="77777777" w:rsidR="00023CEF" w:rsidRPr="002E259C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C0782E">
              <w:rPr>
                <w:rFonts w:ascii="Arial" w:hAnsi="Arial" w:cs="Arial"/>
                <w:color w:val="000000" w:themeColor="text1"/>
              </w:rPr>
              <w:t xml:space="preserve">Specific references to HBT language in </w:t>
            </w:r>
            <w:r w:rsidRPr="002E259C">
              <w:rPr>
                <w:rFonts w:ascii="Arial" w:hAnsi="Arial" w:cs="Arial"/>
              </w:rPr>
              <w:t>Behaviour and/or Anti-Bullying policy</w:t>
            </w:r>
          </w:p>
          <w:p w14:paraId="62A1CD65" w14:textId="07B9E298" w:rsidR="00023CEF" w:rsidRPr="0017040B" w:rsidRDefault="00023CEF" w:rsidP="00A95FDB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2E259C">
              <w:rPr>
                <w:rFonts w:ascii="Arial" w:hAnsi="Arial" w:cs="Arial"/>
              </w:rPr>
              <w:t>Staff have agreed approach to proactively address homophobic language</w:t>
            </w:r>
            <w:r w:rsidR="00A95FDB">
              <w:rPr>
                <w:rFonts w:ascii="Arial" w:hAnsi="Arial" w:cs="Arial"/>
              </w:rPr>
              <w:t xml:space="preserve"> </w:t>
            </w:r>
            <w:proofErr w:type="spellStart"/>
            <w:r w:rsidR="00A95FDB">
              <w:rPr>
                <w:rFonts w:ascii="Arial" w:hAnsi="Arial" w:cs="Arial"/>
              </w:rPr>
              <w:t>e.g</w:t>
            </w:r>
            <w:proofErr w:type="spellEnd"/>
            <w:r w:rsidR="00A95FDB">
              <w:rPr>
                <w:rFonts w:ascii="Arial" w:hAnsi="Arial" w:cs="Arial"/>
              </w:rPr>
              <w:t xml:space="preserve"> in </w:t>
            </w:r>
            <w:r w:rsidRPr="002E259C">
              <w:rPr>
                <w:rFonts w:ascii="Arial" w:hAnsi="Arial" w:cs="Arial"/>
              </w:rPr>
              <w:t>PSHE</w:t>
            </w:r>
          </w:p>
        </w:tc>
      </w:tr>
      <w:tr w:rsidR="00023CEF" w:rsidRPr="0017040B" w14:paraId="496B0E07" w14:textId="77777777" w:rsidTr="0005721F">
        <w:trPr>
          <w:jc w:val="center"/>
        </w:trPr>
        <w:tc>
          <w:tcPr>
            <w:tcW w:w="1280" w:type="dxa"/>
          </w:tcPr>
          <w:p w14:paraId="1F02270C" w14:textId="77777777" w:rsidR="00023CEF" w:rsidRPr="004B58B3" w:rsidRDefault="00023CEF" w:rsidP="0005721F">
            <w:pPr>
              <w:jc w:val="center"/>
              <w:rPr>
                <w:rFonts w:ascii="Arial" w:hAnsi="Arial" w:cs="Arial"/>
                <w:b/>
              </w:rPr>
            </w:pPr>
            <w:r w:rsidRPr="004B58B3">
              <w:rPr>
                <w:rFonts w:ascii="Arial" w:hAnsi="Arial" w:cs="Arial"/>
                <w:b/>
              </w:rPr>
              <w:t>W11</w:t>
            </w:r>
          </w:p>
        </w:tc>
        <w:tc>
          <w:tcPr>
            <w:tcW w:w="4450" w:type="dxa"/>
          </w:tcPr>
          <w:p w14:paraId="30A0A956" w14:textId="77777777" w:rsidR="00023CEF" w:rsidRPr="0017040B" w:rsidRDefault="00023CEF" w:rsidP="0005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supports the wellbeing of all staff and helps them to create a positive work-life balance.</w:t>
            </w:r>
          </w:p>
        </w:tc>
        <w:tc>
          <w:tcPr>
            <w:tcW w:w="3286" w:type="dxa"/>
          </w:tcPr>
          <w:p w14:paraId="1E8D2801" w14:textId="77777777" w:rsidR="00023CEF" w:rsidRPr="000F0780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0F0780">
              <w:rPr>
                <w:rFonts w:ascii="Arial" w:hAnsi="Arial" w:cs="Arial"/>
              </w:rPr>
              <w:t>Regular consultation with staff</w:t>
            </w:r>
          </w:p>
          <w:p w14:paraId="28446716" w14:textId="77777777" w:rsidR="00023CEF" w:rsidRPr="000F0780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0F0780">
              <w:rPr>
                <w:rFonts w:ascii="Arial" w:hAnsi="Arial" w:cs="Arial"/>
              </w:rPr>
              <w:t xml:space="preserve">Specific projects or interventions to promote </w:t>
            </w:r>
            <w:hyperlink r:id="rId7" w:history="1">
              <w:r w:rsidRPr="000F0780">
                <w:rPr>
                  <w:rStyle w:val="Hyperlink"/>
                  <w:rFonts w:ascii="Arial" w:hAnsi="Arial" w:cs="Arial"/>
                </w:rPr>
                <w:t>staff wellbeing</w:t>
              </w:r>
            </w:hyperlink>
          </w:p>
          <w:p w14:paraId="63337DB9" w14:textId="77777777" w:rsidR="00023CEF" w:rsidRPr="000F0780" w:rsidRDefault="00023CEF" w:rsidP="0005721F">
            <w:pPr>
              <w:pStyle w:val="ListParagraph"/>
              <w:numPr>
                <w:ilvl w:val="0"/>
                <w:numId w:val="16"/>
              </w:numPr>
              <w:ind w:left="414" w:hanging="357"/>
              <w:rPr>
                <w:rFonts w:ascii="Arial" w:hAnsi="Arial" w:cs="Arial"/>
              </w:rPr>
            </w:pPr>
            <w:r w:rsidRPr="000F0780">
              <w:rPr>
                <w:rFonts w:ascii="Arial" w:hAnsi="Arial" w:cs="Arial"/>
              </w:rPr>
              <w:t>Minutes of staff meetings</w:t>
            </w:r>
          </w:p>
        </w:tc>
      </w:tr>
    </w:tbl>
    <w:p w14:paraId="71A3E337" w14:textId="01369E24" w:rsidR="00D13BD4" w:rsidRDefault="00D13BD4" w:rsidP="00D13BD4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</w:p>
    <w:p w14:paraId="275D720B" w14:textId="46ECD4DB" w:rsidR="00A95FDB" w:rsidRDefault="00A95FDB" w:rsidP="00D13BD4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</w:p>
    <w:p w14:paraId="06AEB821" w14:textId="77777777" w:rsidR="00A95FDB" w:rsidRDefault="00A95FDB" w:rsidP="00D13BD4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1280"/>
        <w:gridCol w:w="382"/>
        <w:gridCol w:w="4303"/>
        <w:gridCol w:w="95"/>
        <w:gridCol w:w="2956"/>
      </w:tblGrid>
      <w:tr w:rsidR="00643301" w14:paraId="160CEED3" w14:textId="77777777" w:rsidTr="00643301">
        <w:trPr>
          <w:jc w:val="center"/>
        </w:trPr>
        <w:tc>
          <w:tcPr>
            <w:tcW w:w="9016" w:type="dxa"/>
            <w:gridSpan w:val="5"/>
            <w:shd w:val="clear" w:color="auto" w:fill="FF3399"/>
          </w:tcPr>
          <w:p w14:paraId="6A90FE97" w14:textId="77777777" w:rsidR="00643301" w:rsidRPr="0032616D" w:rsidRDefault="00643301" w:rsidP="0005721F">
            <w:pPr>
              <w:jc w:val="center"/>
              <w:rPr>
                <w:rFonts w:ascii="Arial Rounded MT Bold" w:hAnsi="Arial Rounded MT Bold" w:cs="Arial"/>
                <w:b/>
                <w:color w:val="FFFFFF" w:themeColor="background1"/>
              </w:rPr>
            </w:pPr>
          </w:p>
          <w:p w14:paraId="5783C8C9" w14:textId="77777777" w:rsidR="00643301" w:rsidRPr="0015524B" w:rsidRDefault="00643301" w:rsidP="0005721F">
            <w:pPr>
              <w:jc w:val="center"/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</w:pPr>
            <w:r w:rsidRPr="0032616D"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 xml:space="preserve">Theme: </w:t>
            </w:r>
            <w:r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>PSHE education</w:t>
            </w:r>
          </w:p>
          <w:p w14:paraId="75BAB05E" w14:textId="77777777" w:rsidR="00643301" w:rsidRDefault="00643301" w:rsidP="000572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301" w14:paraId="469B7274" w14:textId="77777777" w:rsidTr="00643301">
        <w:trPr>
          <w:jc w:val="center"/>
        </w:trPr>
        <w:tc>
          <w:tcPr>
            <w:tcW w:w="1662" w:type="dxa"/>
            <w:gridSpan w:val="2"/>
          </w:tcPr>
          <w:p w14:paraId="0932E50E" w14:textId="77777777" w:rsidR="00643301" w:rsidRPr="007C5FB8" w:rsidRDefault="00643301" w:rsidP="0005721F">
            <w:pPr>
              <w:jc w:val="center"/>
              <w:rPr>
                <w:rFonts w:ascii="Arial" w:hAnsi="Arial" w:cs="Arial"/>
                <w:b/>
                <w:color w:val="FF3399"/>
              </w:rPr>
            </w:pPr>
          </w:p>
          <w:p w14:paraId="0089F9BF" w14:textId="77777777" w:rsidR="00643301" w:rsidRPr="007C5FB8" w:rsidRDefault="00643301" w:rsidP="0005721F">
            <w:pPr>
              <w:jc w:val="center"/>
              <w:rPr>
                <w:rFonts w:ascii="Arial" w:hAnsi="Arial" w:cs="Arial"/>
                <w:b/>
                <w:color w:val="FF3399"/>
              </w:rPr>
            </w:pPr>
            <w:r w:rsidRPr="007C5FB8">
              <w:rPr>
                <w:rFonts w:ascii="Arial" w:hAnsi="Arial" w:cs="Arial"/>
                <w:b/>
                <w:color w:val="FF3399"/>
              </w:rPr>
              <w:t>Reference</w:t>
            </w:r>
          </w:p>
          <w:p w14:paraId="483EB594" w14:textId="77777777" w:rsidR="00643301" w:rsidRPr="007C5FB8" w:rsidRDefault="00643301" w:rsidP="0005721F">
            <w:pPr>
              <w:jc w:val="center"/>
              <w:rPr>
                <w:rFonts w:ascii="Arial" w:hAnsi="Arial" w:cs="Arial"/>
                <w:b/>
                <w:color w:val="FF3399"/>
              </w:rPr>
            </w:pPr>
          </w:p>
        </w:tc>
        <w:tc>
          <w:tcPr>
            <w:tcW w:w="4398" w:type="dxa"/>
            <w:gridSpan w:val="2"/>
          </w:tcPr>
          <w:p w14:paraId="28C8DA84" w14:textId="77777777" w:rsidR="00643301" w:rsidRPr="007C5FB8" w:rsidRDefault="00643301" w:rsidP="0005721F">
            <w:pPr>
              <w:jc w:val="center"/>
              <w:rPr>
                <w:rFonts w:ascii="Arial" w:hAnsi="Arial" w:cs="Arial"/>
                <w:b/>
                <w:color w:val="FF3399"/>
              </w:rPr>
            </w:pPr>
          </w:p>
          <w:p w14:paraId="3C73C089" w14:textId="77777777" w:rsidR="00643301" w:rsidRPr="007C5FB8" w:rsidRDefault="00643301" w:rsidP="0005721F">
            <w:pPr>
              <w:jc w:val="center"/>
              <w:rPr>
                <w:rFonts w:ascii="Arial" w:hAnsi="Arial" w:cs="Arial"/>
                <w:b/>
                <w:color w:val="FF3399"/>
              </w:rPr>
            </w:pPr>
            <w:r w:rsidRPr="007C5FB8">
              <w:rPr>
                <w:rFonts w:ascii="Arial" w:hAnsi="Arial" w:cs="Arial"/>
                <w:b/>
                <w:color w:val="FF3399"/>
              </w:rPr>
              <w:t>Standard</w:t>
            </w:r>
          </w:p>
        </w:tc>
        <w:tc>
          <w:tcPr>
            <w:tcW w:w="2956" w:type="dxa"/>
          </w:tcPr>
          <w:p w14:paraId="3FAE25A8" w14:textId="77777777" w:rsidR="00643301" w:rsidRPr="007C5FB8" w:rsidRDefault="00643301" w:rsidP="0005721F">
            <w:pPr>
              <w:jc w:val="center"/>
              <w:rPr>
                <w:rFonts w:ascii="Arial" w:hAnsi="Arial" w:cs="Arial"/>
                <w:b/>
                <w:color w:val="FF3399"/>
              </w:rPr>
            </w:pPr>
          </w:p>
          <w:p w14:paraId="16E7685D" w14:textId="77777777" w:rsidR="00643301" w:rsidRPr="007C5FB8" w:rsidRDefault="00643301" w:rsidP="0005721F">
            <w:pPr>
              <w:jc w:val="center"/>
              <w:rPr>
                <w:rFonts w:ascii="Arial" w:hAnsi="Arial" w:cs="Arial"/>
                <w:b/>
                <w:color w:val="FF3399"/>
              </w:rPr>
            </w:pPr>
            <w:r w:rsidRPr="007C5FB8">
              <w:rPr>
                <w:rFonts w:ascii="Arial" w:hAnsi="Arial" w:cs="Arial"/>
                <w:b/>
                <w:color w:val="FF3399"/>
              </w:rPr>
              <w:t>Notes/examples</w:t>
            </w:r>
          </w:p>
        </w:tc>
      </w:tr>
      <w:tr w:rsidR="00643301" w14:paraId="05BCFE1A" w14:textId="77777777" w:rsidTr="00643301">
        <w:trPr>
          <w:jc w:val="center"/>
        </w:trPr>
        <w:tc>
          <w:tcPr>
            <w:tcW w:w="1662" w:type="dxa"/>
            <w:gridSpan w:val="2"/>
          </w:tcPr>
          <w:p w14:paraId="5482AE98" w14:textId="77777777" w:rsidR="00643301" w:rsidRPr="00CF705E" w:rsidRDefault="00643301" w:rsidP="0005721F">
            <w:pPr>
              <w:jc w:val="center"/>
              <w:rPr>
                <w:rFonts w:ascii="Arial" w:hAnsi="Arial" w:cs="Arial"/>
                <w:b/>
              </w:rPr>
            </w:pPr>
            <w:r w:rsidRPr="00CF705E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4398" w:type="dxa"/>
            <w:gridSpan w:val="2"/>
          </w:tcPr>
          <w:p w14:paraId="3470F0FC" w14:textId="77777777" w:rsidR="00643301" w:rsidRPr="00CF705E" w:rsidRDefault="00643301" w:rsidP="0005721F">
            <w:pPr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hAnsi="Arial" w:cs="Arial"/>
                <w:color w:val="000000" w:themeColor="text1"/>
              </w:rPr>
              <w:t>The subject co-ordinator has had sufficient PSHE training to enable them to support colleagues</w:t>
            </w:r>
          </w:p>
        </w:tc>
        <w:tc>
          <w:tcPr>
            <w:tcW w:w="2956" w:type="dxa"/>
          </w:tcPr>
          <w:p w14:paraId="6BD9BF5F" w14:textId="77777777" w:rsidR="00643301" w:rsidRPr="00CF705E" w:rsidRDefault="00643301" w:rsidP="0005721F">
            <w:pPr>
              <w:numPr>
                <w:ilvl w:val="0"/>
                <w:numId w:val="27"/>
              </w:numPr>
              <w:spacing w:before="100" w:beforeAutospacing="1" w:after="100" w:afterAutospacing="1"/>
              <w:ind w:left="414" w:hanging="357"/>
              <w:rPr>
                <w:rFonts w:ascii="Arial" w:eastAsia="Times New Roman" w:hAnsi="Arial" w:cs="Arial"/>
                <w:color w:val="000000" w:themeColor="text1"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>National PSHE CPD accreditation</w:t>
            </w:r>
          </w:p>
          <w:p w14:paraId="1B8F98D3" w14:textId="7254A318" w:rsidR="00643301" w:rsidRPr="00CF705E" w:rsidRDefault="00643301" w:rsidP="0005721F">
            <w:pPr>
              <w:numPr>
                <w:ilvl w:val="0"/>
                <w:numId w:val="27"/>
              </w:numPr>
              <w:spacing w:before="100" w:beforeAutospacing="1" w:after="100" w:afterAutospacing="1"/>
              <w:ind w:left="414" w:hanging="357"/>
              <w:rPr>
                <w:rFonts w:ascii="Arial" w:eastAsia="Times New Roman" w:hAnsi="Arial" w:cs="Arial"/>
                <w:color w:val="000000" w:themeColor="text1"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 xml:space="preserve">Wiltshire PSHE training </w:t>
            </w:r>
          </w:p>
          <w:p w14:paraId="6EE68D1F" w14:textId="77777777" w:rsidR="00643301" w:rsidRPr="00CF705E" w:rsidRDefault="00643301" w:rsidP="0005721F">
            <w:pPr>
              <w:numPr>
                <w:ilvl w:val="0"/>
                <w:numId w:val="27"/>
              </w:numPr>
              <w:spacing w:before="100" w:beforeAutospacing="1" w:after="100" w:afterAutospacing="1"/>
              <w:ind w:left="414" w:hanging="357"/>
              <w:rPr>
                <w:rFonts w:ascii="Arial" w:eastAsia="Times New Roman" w:hAnsi="Arial" w:cs="Arial"/>
                <w:color w:val="000000" w:themeColor="text1"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>Other PSHE training</w:t>
            </w:r>
          </w:p>
          <w:p w14:paraId="1DC0E07D" w14:textId="32E26300" w:rsidR="00643301" w:rsidRPr="00CF705E" w:rsidRDefault="00A95FDB" w:rsidP="0005721F">
            <w:pPr>
              <w:numPr>
                <w:ilvl w:val="0"/>
                <w:numId w:val="27"/>
              </w:numPr>
              <w:spacing w:before="100" w:beforeAutospacing="1" w:after="100" w:afterAutospacing="1"/>
              <w:ind w:left="414" w:hanging="357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</w:t>
            </w:r>
            <w:r w:rsidR="00643301" w:rsidRPr="00CF705E">
              <w:rPr>
                <w:rFonts w:ascii="Arial" w:eastAsia="Times New Roman" w:hAnsi="Arial" w:cs="Arial"/>
                <w:color w:val="000000" w:themeColor="text1"/>
              </w:rPr>
              <w:t>ttendee at Wiltshire PSHE network</w:t>
            </w:r>
            <w:r>
              <w:rPr>
                <w:rFonts w:ascii="Arial" w:eastAsia="Times New Roman" w:hAnsi="Arial" w:cs="Arial"/>
                <w:color w:val="000000" w:themeColor="text1"/>
              </w:rPr>
              <w:t>s</w:t>
            </w:r>
          </w:p>
          <w:p w14:paraId="0B70E990" w14:textId="77777777" w:rsidR="00643301" w:rsidRPr="00CF705E" w:rsidRDefault="00643301" w:rsidP="0005721F">
            <w:pPr>
              <w:numPr>
                <w:ilvl w:val="0"/>
                <w:numId w:val="27"/>
              </w:numPr>
              <w:spacing w:before="100" w:beforeAutospacing="1" w:after="100" w:afterAutospacing="1"/>
              <w:ind w:left="414" w:hanging="357"/>
              <w:rPr>
                <w:rFonts w:ascii="Arial" w:hAnsi="Arial" w:cs="Arial"/>
                <w:b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>Member of PSHE Association</w:t>
            </w:r>
          </w:p>
        </w:tc>
      </w:tr>
      <w:tr w:rsidR="00643301" w14:paraId="369C158B" w14:textId="77777777" w:rsidTr="00643301">
        <w:trPr>
          <w:jc w:val="center"/>
        </w:trPr>
        <w:tc>
          <w:tcPr>
            <w:tcW w:w="1662" w:type="dxa"/>
            <w:gridSpan w:val="2"/>
          </w:tcPr>
          <w:p w14:paraId="3E6CD52E" w14:textId="77777777" w:rsidR="00643301" w:rsidRPr="00CF705E" w:rsidRDefault="00643301" w:rsidP="0005721F">
            <w:pPr>
              <w:jc w:val="center"/>
              <w:rPr>
                <w:rFonts w:ascii="Arial" w:hAnsi="Arial" w:cs="Arial"/>
              </w:rPr>
            </w:pPr>
            <w:r w:rsidRPr="00CF705E">
              <w:rPr>
                <w:rFonts w:ascii="Arial" w:hAnsi="Arial" w:cs="Arial"/>
              </w:rPr>
              <w:t>P2S</w:t>
            </w:r>
          </w:p>
        </w:tc>
        <w:tc>
          <w:tcPr>
            <w:tcW w:w="4398" w:type="dxa"/>
            <w:gridSpan w:val="2"/>
          </w:tcPr>
          <w:p w14:paraId="703B2637" w14:textId="77777777" w:rsidR="00643301" w:rsidRPr="00CF705E" w:rsidRDefault="00643301" w:rsidP="0005721F">
            <w:pPr>
              <w:rPr>
                <w:rFonts w:ascii="Arial" w:hAnsi="Arial" w:cs="Arial"/>
              </w:rPr>
            </w:pPr>
            <w:r w:rsidRPr="00CF705E">
              <w:rPr>
                <w:rFonts w:ascii="Arial" w:hAnsi="Arial" w:cs="Arial"/>
              </w:rPr>
              <w:t xml:space="preserve">Our school has carried out an audit, for example using ‘The Way Ahead’ and are meeting </w:t>
            </w:r>
            <w:proofErr w:type="gramStart"/>
            <w:r w:rsidRPr="00CF705E">
              <w:rPr>
                <w:rFonts w:ascii="Arial" w:hAnsi="Arial" w:cs="Arial"/>
              </w:rPr>
              <w:t>all of</w:t>
            </w:r>
            <w:proofErr w:type="gramEnd"/>
            <w:r w:rsidRPr="00CF705E">
              <w:rPr>
                <w:rFonts w:ascii="Arial" w:hAnsi="Arial" w:cs="Arial"/>
              </w:rPr>
              <w:t xml:space="preserve"> the criteria up to ‘established’ level</w:t>
            </w:r>
          </w:p>
        </w:tc>
        <w:tc>
          <w:tcPr>
            <w:tcW w:w="2956" w:type="dxa"/>
          </w:tcPr>
          <w:p w14:paraId="339F3CE4" w14:textId="360672BB" w:rsidR="00A95FDB" w:rsidRPr="00A95FDB" w:rsidRDefault="00A95FDB" w:rsidP="00A95FD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</w:t>
            </w:r>
            <w:r w:rsidRPr="00A95FDB">
              <w:rPr>
                <w:rFonts w:ascii="Arial" w:hAnsi="Arial" w:cs="Arial"/>
                <w:color w:val="000000" w:themeColor="text1"/>
              </w:rPr>
              <w:t xml:space="preserve">he school is confident that PSHE education is of a high quality </w:t>
            </w:r>
          </w:p>
          <w:p w14:paraId="7ABCC345" w14:textId="7EEFBC5C" w:rsidR="00643301" w:rsidRPr="00A95FDB" w:rsidRDefault="00A95FDB" w:rsidP="00A95FDB">
            <w:pPr>
              <w:pStyle w:val="ListParagraph"/>
              <w:numPr>
                <w:ilvl w:val="0"/>
                <w:numId w:val="29"/>
              </w:numPr>
              <w:spacing w:after="225" w:line="288" w:lineRule="auto"/>
              <w:rPr>
                <w:rFonts w:ascii="Arial" w:hAnsi="Arial" w:cs="Arial"/>
                <w:color w:val="000000" w:themeColor="text1"/>
              </w:rPr>
            </w:pPr>
            <w:r w:rsidRPr="00A95FDB">
              <w:rPr>
                <w:rFonts w:ascii="Arial" w:hAnsi="Arial" w:cs="Arial"/>
                <w:color w:val="000000" w:themeColor="text1"/>
              </w:rPr>
              <w:t>Use of the Way Ahead self-review</w:t>
            </w:r>
          </w:p>
        </w:tc>
      </w:tr>
      <w:tr w:rsidR="00643301" w14:paraId="0D37A0EB" w14:textId="77777777" w:rsidTr="00643301">
        <w:trPr>
          <w:jc w:val="center"/>
        </w:trPr>
        <w:tc>
          <w:tcPr>
            <w:tcW w:w="1662" w:type="dxa"/>
            <w:gridSpan w:val="2"/>
          </w:tcPr>
          <w:p w14:paraId="0DD9E405" w14:textId="77777777" w:rsidR="00643301" w:rsidRPr="00CF705E" w:rsidRDefault="00643301" w:rsidP="0005721F">
            <w:pPr>
              <w:jc w:val="center"/>
              <w:rPr>
                <w:rFonts w:ascii="Arial" w:hAnsi="Arial" w:cs="Arial"/>
              </w:rPr>
            </w:pPr>
            <w:r w:rsidRPr="00CF705E">
              <w:rPr>
                <w:rFonts w:ascii="Arial" w:hAnsi="Arial" w:cs="Arial"/>
              </w:rPr>
              <w:t>P4S</w:t>
            </w:r>
          </w:p>
        </w:tc>
        <w:tc>
          <w:tcPr>
            <w:tcW w:w="4398" w:type="dxa"/>
            <w:gridSpan w:val="2"/>
          </w:tcPr>
          <w:p w14:paraId="7B0D5A65" w14:textId="77777777" w:rsidR="00643301" w:rsidRPr="00CF705E" w:rsidRDefault="00643301" w:rsidP="0005721F">
            <w:pPr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hAnsi="Arial" w:cs="Arial"/>
                <w:color w:val="000000" w:themeColor="text1"/>
              </w:rPr>
              <w:t>In our school pupils’ views influence teaching and learning in PSHE</w:t>
            </w:r>
          </w:p>
        </w:tc>
        <w:tc>
          <w:tcPr>
            <w:tcW w:w="2956" w:type="dxa"/>
          </w:tcPr>
          <w:p w14:paraId="4A51D8F1" w14:textId="77777777" w:rsidR="00643301" w:rsidRPr="00CF705E" w:rsidRDefault="00643301" w:rsidP="006433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>School questionnaires and surveys</w:t>
            </w:r>
          </w:p>
          <w:p w14:paraId="2CF9FBA5" w14:textId="71164288" w:rsidR="00643301" w:rsidRPr="00CF705E" w:rsidRDefault="00643301" w:rsidP="0062610D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>Assessment and monitoring of PSHE lessons</w:t>
            </w:r>
          </w:p>
        </w:tc>
      </w:tr>
      <w:tr w:rsidR="00643301" w14:paraId="2A0E02C7" w14:textId="77777777" w:rsidTr="00643301">
        <w:trPr>
          <w:jc w:val="center"/>
        </w:trPr>
        <w:tc>
          <w:tcPr>
            <w:tcW w:w="1662" w:type="dxa"/>
            <w:gridSpan w:val="2"/>
          </w:tcPr>
          <w:p w14:paraId="35F74797" w14:textId="77777777" w:rsidR="00643301" w:rsidRPr="00CF705E" w:rsidRDefault="00643301" w:rsidP="0005721F">
            <w:pPr>
              <w:jc w:val="center"/>
              <w:rPr>
                <w:rFonts w:ascii="Arial" w:hAnsi="Arial" w:cs="Arial"/>
                <w:b/>
              </w:rPr>
            </w:pPr>
            <w:r w:rsidRPr="00CF705E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4398" w:type="dxa"/>
            <w:gridSpan w:val="2"/>
          </w:tcPr>
          <w:p w14:paraId="6A822972" w14:textId="77777777" w:rsidR="00643301" w:rsidRPr="00CF705E" w:rsidRDefault="00643301" w:rsidP="0005721F">
            <w:pPr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hAnsi="Arial" w:cs="Arial"/>
                <w:color w:val="000000" w:themeColor="text1"/>
              </w:rPr>
              <w:t xml:space="preserve">Our school has a planned, progressive scheme of work for PSHE delivered mainly by teachers that is reviewed regularly and meets the needs of pupils and prepares them for life in modern Britain </w:t>
            </w:r>
          </w:p>
          <w:p w14:paraId="1E7CE018" w14:textId="77777777" w:rsidR="00643301" w:rsidRPr="00CF705E" w:rsidRDefault="00643301" w:rsidP="0005721F">
            <w:pPr>
              <w:rPr>
                <w:rFonts w:ascii="Arial" w:hAnsi="Arial" w:cs="Arial"/>
                <w:color w:val="000000" w:themeColor="text1"/>
              </w:rPr>
            </w:pPr>
          </w:p>
          <w:p w14:paraId="37ADBEDA" w14:textId="77777777" w:rsidR="00643301" w:rsidRPr="00CF705E" w:rsidRDefault="00643301" w:rsidP="0005721F">
            <w:pPr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hAnsi="Arial" w:cs="Arial"/>
                <w:color w:val="000000" w:themeColor="text1"/>
              </w:rPr>
              <w:t>(Including keeping safe from risks and extremism, including when using the internet and social media).</w:t>
            </w:r>
          </w:p>
        </w:tc>
        <w:tc>
          <w:tcPr>
            <w:tcW w:w="2956" w:type="dxa"/>
          </w:tcPr>
          <w:p w14:paraId="1F7F8BA3" w14:textId="73FC40AD" w:rsidR="00643301" w:rsidRPr="00CF705E" w:rsidRDefault="00643301" w:rsidP="0005721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ind w:left="414" w:hanging="357"/>
              <w:rPr>
                <w:rFonts w:ascii="Arial" w:eastAsia="Times New Roman" w:hAnsi="Arial" w:cs="Arial"/>
                <w:color w:val="000000" w:themeColor="text1"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 xml:space="preserve">Link to curriculum info on </w:t>
            </w:r>
            <w:r w:rsidR="00A95FDB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CF705E">
              <w:rPr>
                <w:rFonts w:ascii="Arial" w:eastAsia="Times New Roman" w:hAnsi="Arial" w:cs="Arial"/>
                <w:color w:val="000000" w:themeColor="text1"/>
              </w:rPr>
              <w:t>chool website</w:t>
            </w:r>
          </w:p>
          <w:p w14:paraId="7B1CA8E7" w14:textId="1F830DBA" w:rsidR="00643301" w:rsidRPr="00CF705E" w:rsidRDefault="00643301" w:rsidP="006433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 w:rsidRPr="00CF705E">
              <w:rPr>
                <w:rFonts w:ascii="Arial" w:eastAsia="Times New Roman" w:hAnsi="Arial" w:cs="Arial"/>
                <w:color w:val="000000" w:themeColor="text1"/>
              </w:rPr>
              <w:t>Scheme of work, resources used</w:t>
            </w:r>
          </w:p>
          <w:p w14:paraId="1B0F0ADF" w14:textId="77777777" w:rsidR="00643301" w:rsidRPr="00CF705E" w:rsidRDefault="008D3EE2" w:rsidP="00643301">
            <w:pPr>
              <w:numPr>
                <w:ilvl w:val="0"/>
                <w:numId w:val="28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hyperlink r:id="rId8" w:tgtFrame="_blank" w:history="1">
              <w:r w:rsidR="00643301" w:rsidRPr="00CF705E">
                <w:rPr>
                  <w:rStyle w:val="Hyperlink"/>
                  <w:rFonts w:ascii="Arial" w:hAnsi="Arial" w:cs="Arial"/>
                  <w:color w:val="000000" w:themeColor="text1"/>
                </w:rPr>
                <w:t>The Way Ahead self review.doc</w:t>
              </w:r>
            </w:hyperlink>
          </w:p>
          <w:p w14:paraId="2B20C97B" w14:textId="77777777" w:rsidR="00643301" w:rsidRPr="00CF705E" w:rsidRDefault="008D3EE2" w:rsidP="0064330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hyperlink r:id="rId9" w:tgtFrame="_blank" w:history="1">
              <w:r w:rsidR="00643301" w:rsidRPr="00CF705E">
                <w:rPr>
                  <w:rStyle w:val="Hyperlink"/>
                  <w:rFonts w:ascii="Arial" w:hAnsi="Arial" w:cs="Arial"/>
                  <w:color w:val="000000" w:themeColor="text1"/>
                </w:rPr>
                <w:t>The Way Ahead planning proforma.doc</w:t>
              </w:r>
            </w:hyperlink>
          </w:p>
          <w:p w14:paraId="52FF3E5F" w14:textId="2722A1D2" w:rsidR="00643301" w:rsidRPr="00CF705E" w:rsidRDefault="00643301" w:rsidP="006433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hAnsi="Arial" w:cs="Arial"/>
                <w:color w:val="000000" w:themeColor="text1"/>
              </w:rPr>
              <w:t>Use of local data to identify local priorities</w:t>
            </w:r>
          </w:p>
          <w:p w14:paraId="59EF5180" w14:textId="77777777" w:rsidR="00643301" w:rsidRPr="00CF705E" w:rsidRDefault="00643301" w:rsidP="006433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hAnsi="Arial" w:cs="Arial"/>
                <w:color w:val="000000" w:themeColor="text1"/>
              </w:rPr>
              <w:t>Inclusion of mental health issues</w:t>
            </w:r>
          </w:p>
          <w:p w14:paraId="71DF996E" w14:textId="6EC84781" w:rsidR="00643301" w:rsidRPr="00CF705E" w:rsidRDefault="00643301" w:rsidP="006433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CF705E">
              <w:rPr>
                <w:rFonts w:ascii="Arial" w:hAnsi="Arial" w:cs="Arial"/>
                <w:color w:val="000000" w:themeColor="text1"/>
              </w:rPr>
              <w:t xml:space="preserve">Adapted to </w:t>
            </w:r>
            <w:r w:rsidR="00A95FDB">
              <w:rPr>
                <w:rFonts w:ascii="Arial" w:hAnsi="Arial" w:cs="Arial"/>
                <w:color w:val="000000" w:themeColor="text1"/>
              </w:rPr>
              <w:t xml:space="preserve">meet </w:t>
            </w:r>
            <w:r w:rsidRPr="00CF705E">
              <w:rPr>
                <w:rFonts w:ascii="Arial" w:hAnsi="Arial" w:cs="Arial"/>
                <w:color w:val="000000" w:themeColor="text1"/>
              </w:rPr>
              <w:t xml:space="preserve">needs of SEN pupils  </w:t>
            </w:r>
          </w:p>
        </w:tc>
      </w:tr>
      <w:tr w:rsidR="00643301" w14:paraId="674A8678" w14:textId="77777777" w:rsidTr="00643301">
        <w:trPr>
          <w:jc w:val="center"/>
        </w:trPr>
        <w:tc>
          <w:tcPr>
            <w:tcW w:w="1662" w:type="dxa"/>
            <w:gridSpan w:val="2"/>
          </w:tcPr>
          <w:p w14:paraId="54C0B9B5" w14:textId="77777777" w:rsidR="00643301" w:rsidRPr="00CF705E" w:rsidRDefault="00643301" w:rsidP="0005721F">
            <w:pPr>
              <w:jc w:val="center"/>
              <w:rPr>
                <w:rFonts w:ascii="Arial" w:hAnsi="Arial" w:cs="Arial"/>
                <w:b/>
              </w:rPr>
            </w:pPr>
            <w:r w:rsidRPr="00CF705E">
              <w:rPr>
                <w:rFonts w:ascii="Arial" w:hAnsi="Arial" w:cs="Arial"/>
                <w:b/>
              </w:rPr>
              <w:t>P9</w:t>
            </w:r>
          </w:p>
        </w:tc>
        <w:tc>
          <w:tcPr>
            <w:tcW w:w="4398" w:type="dxa"/>
            <w:gridSpan w:val="2"/>
          </w:tcPr>
          <w:p w14:paraId="00A14410" w14:textId="77777777" w:rsidR="00643301" w:rsidRPr="00CF705E" w:rsidRDefault="00643301" w:rsidP="0005721F">
            <w:pPr>
              <w:rPr>
                <w:rFonts w:ascii="Arial" w:hAnsi="Arial" w:cs="Arial"/>
                <w:color w:val="000000" w:themeColor="text1"/>
              </w:rPr>
            </w:pPr>
            <w:bookmarkStart w:id="0" w:name="_Hlk68873789"/>
            <w:r w:rsidRPr="00CF705E">
              <w:rPr>
                <w:rFonts w:ascii="Arial" w:hAnsi="Arial" w:cs="Arial"/>
                <w:color w:val="000000" w:themeColor="text1"/>
              </w:rPr>
              <w:t xml:space="preserve">At our school all children receive Relationships and Sex Education, which includes keeping children safe from exploitation and abuse. </w:t>
            </w:r>
            <w:bookmarkEnd w:id="0"/>
          </w:p>
        </w:tc>
        <w:tc>
          <w:tcPr>
            <w:tcW w:w="2956" w:type="dxa"/>
          </w:tcPr>
          <w:p w14:paraId="78FC6BF5" w14:textId="2F4A2290" w:rsidR="00643301" w:rsidRPr="00CF705E" w:rsidRDefault="00BD5A49" w:rsidP="0005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43301" w:rsidRPr="00CF705E">
              <w:rPr>
                <w:rFonts w:ascii="Arial" w:hAnsi="Arial" w:cs="Arial"/>
              </w:rPr>
              <w:t xml:space="preserve">s part of </w:t>
            </w:r>
            <w:r w:rsidR="00643301">
              <w:rPr>
                <w:rFonts w:ascii="Arial" w:hAnsi="Arial" w:cs="Arial"/>
              </w:rPr>
              <w:t>RSHE/</w:t>
            </w:r>
            <w:r w:rsidR="00643301" w:rsidRPr="00CF705E">
              <w:rPr>
                <w:rFonts w:ascii="Arial" w:hAnsi="Arial" w:cs="Arial"/>
              </w:rPr>
              <w:t>PSHE programme</w:t>
            </w:r>
            <w:r w:rsidR="00A95FDB">
              <w:rPr>
                <w:rFonts w:ascii="Arial" w:hAnsi="Arial" w:cs="Arial"/>
              </w:rPr>
              <w:t>.</w:t>
            </w:r>
            <w:r w:rsidR="00643301" w:rsidRPr="00CF705E">
              <w:rPr>
                <w:rFonts w:ascii="Arial" w:hAnsi="Arial" w:cs="Arial"/>
              </w:rPr>
              <w:t xml:space="preserve"> </w:t>
            </w:r>
            <w:r w:rsidR="00A95FDB">
              <w:rPr>
                <w:rFonts w:ascii="Arial" w:hAnsi="Arial" w:cs="Arial"/>
              </w:rPr>
              <w:t>C</w:t>
            </w:r>
            <w:r w:rsidR="00643301" w:rsidRPr="00CF705E">
              <w:rPr>
                <w:rFonts w:ascii="Arial" w:hAnsi="Arial" w:cs="Arial"/>
                <w:color w:val="000000" w:themeColor="text1"/>
              </w:rPr>
              <w:t>onsent, healthy relationships, bullying,</w:t>
            </w:r>
            <w:r w:rsidR="0064330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643301" w:rsidRPr="00CF705E">
              <w:rPr>
                <w:rFonts w:ascii="Arial" w:hAnsi="Arial" w:cs="Arial"/>
                <w:color w:val="000000" w:themeColor="text1"/>
              </w:rPr>
              <w:t>exploitation</w:t>
            </w:r>
            <w:proofErr w:type="gramEnd"/>
            <w:r w:rsidR="00643301" w:rsidRPr="00CF705E">
              <w:rPr>
                <w:rFonts w:ascii="Arial" w:hAnsi="Arial" w:cs="Arial"/>
                <w:color w:val="000000" w:themeColor="text1"/>
              </w:rPr>
              <w:t xml:space="preserve"> and abuse (CSE, FGM</w:t>
            </w:r>
            <w:r w:rsidR="00643301">
              <w:rPr>
                <w:rFonts w:ascii="Arial" w:hAnsi="Arial" w:cs="Arial"/>
                <w:color w:val="000000" w:themeColor="text1"/>
              </w:rPr>
              <w:t>, sexual violence</w:t>
            </w:r>
            <w:r w:rsidR="00643301" w:rsidRPr="00CF705E">
              <w:rPr>
                <w:rFonts w:ascii="Arial" w:hAnsi="Arial" w:cs="Arial"/>
                <w:color w:val="000000" w:themeColor="text1"/>
              </w:rPr>
              <w:t>).</w:t>
            </w:r>
          </w:p>
          <w:p w14:paraId="7F5555DF" w14:textId="58CD6B9C" w:rsidR="00643301" w:rsidRPr="00CF705E" w:rsidRDefault="00643301" w:rsidP="0005721F">
            <w:pPr>
              <w:rPr>
                <w:rFonts w:ascii="Arial" w:hAnsi="Arial" w:cs="Arial"/>
              </w:rPr>
            </w:pPr>
            <w:r w:rsidRPr="00CF705E">
              <w:rPr>
                <w:rFonts w:ascii="Arial" w:hAnsi="Arial" w:cs="Arial"/>
              </w:rPr>
              <w:t>Have staff received training</w:t>
            </w:r>
            <w:r w:rsidR="00A95FD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a</w:t>
            </w:r>
            <w:r w:rsidR="00BD5A49">
              <w:rPr>
                <w:rFonts w:ascii="Arial" w:hAnsi="Arial" w:cs="Arial"/>
              </w:rPr>
              <w:t>c</w:t>
            </w:r>
            <w:r w:rsidRPr="00CF705E">
              <w:rPr>
                <w:rFonts w:ascii="Arial" w:hAnsi="Arial" w:cs="Arial"/>
              </w:rPr>
              <w:t>cess to suitable teaching resources?</w:t>
            </w:r>
          </w:p>
          <w:p w14:paraId="6B95A792" w14:textId="5A4DE157" w:rsidR="00643301" w:rsidRPr="00CF705E" w:rsidRDefault="00643301" w:rsidP="0005721F">
            <w:pPr>
              <w:spacing w:after="225" w:line="288" w:lineRule="auto"/>
              <w:contextualSpacing/>
              <w:rPr>
                <w:rFonts w:ascii="Arial" w:hAnsi="Arial" w:cs="Arial"/>
              </w:rPr>
            </w:pPr>
          </w:p>
        </w:tc>
      </w:tr>
      <w:tr w:rsidR="000B5124" w14:paraId="41584676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9016" w:type="dxa"/>
            <w:gridSpan w:val="5"/>
            <w:shd w:val="clear" w:color="auto" w:fill="7030A0"/>
          </w:tcPr>
          <w:p w14:paraId="0570FB68" w14:textId="77777777" w:rsidR="0032616D" w:rsidRPr="0032616D" w:rsidRDefault="0032616D" w:rsidP="000B5124">
            <w:pPr>
              <w:jc w:val="center"/>
              <w:rPr>
                <w:rFonts w:ascii="Arial Rounded MT Bold" w:hAnsi="Arial Rounded MT Bold" w:cs="Arial"/>
                <w:b/>
                <w:color w:val="FFFFFF" w:themeColor="background1"/>
              </w:rPr>
            </w:pPr>
          </w:p>
          <w:p w14:paraId="5A697C87" w14:textId="77777777" w:rsidR="000B5124" w:rsidRPr="0015524B" w:rsidRDefault="0032616D" w:rsidP="000B5124">
            <w:pPr>
              <w:jc w:val="center"/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</w:pPr>
            <w:r w:rsidRPr="0032616D"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 xml:space="preserve">Theme: </w:t>
            </w:r>
            <w:r w:rsidR="000B5124" w:rsidRPr="0015524B"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 xml:space="preserve">Emotional </w:t>
            </w:r>
            <w:r w:rsidR="000B5124" w:rsidRPr="0010587C"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>Wellbeing</w:t>
            </w:r>
            <w:r w:rsidR="007B4686" w:rsidRPr="0010587C">
              <w:rPr>
                <w:rFonts w:ascii="Arial Rounded MT Bold" w:hAnsi="Arial Rounded MT Bold" w:cs="Arial"/>
                <w:b/>
                <w:color w:val="FFFFFF" w:themeColor="background1"/>
                <w:sz w:val="36"/>
                <w:szCs w:val="36"/>
              </w:rPr>
              <w:t xml:space="preserve"> &amp; Mental Health</w:t>
            </w:r>
          </w:p>
          <w:p w14:paraId="1BDB2648" w14:textId="77777777" w:rsidR="00C63555" w:rsidRDefault="00C63555" w:rsidP="000B51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5124" w14:paraId="5EAB1542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72940072" w14:textId="77777777" w:rsidR="0032616D" w:rsidRPr="0032616D" w:rsidRDefault="0032616D" w:rsidP="0032616D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32E1FE9D" w14:textId="77777777" w:rsidR="000B5124" w:rsidRPr="0032616D" w:rsidRDefault="000B5124" w:rsidP="0032616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32616D">
              <w:rPr>
                <w:rFonts w:ascii="Arial" w:hAnsi="Arial" w:cs="Arial"/>
                <w:b/>
                <w:color w:val="7030A0"/>
              </w:rPr>
              <w:t>Reference</w:t>
            </w:r>
          </w:p>
          <w:p w14:paraId="22F1A7C7" w14:textId="77777777" w:rsidR="0032616D" w:rsidRPr="0032616D" w:rsidRDefault="0032616D" w:rsidP="0032616D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685" w:type="dxa"/>
            <w:gridSpan w:val="2"/>
          </w:tcPr>
          <w:p w14:paraId="2BBE2F7F" w14:textId="77777777" w:rsidR="0032616D" w:rsidRPr="0032616D" w:rsidRDefault="0032616D" w:rsidP="0032616D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3A30E970" w14:textId="77777777" w:rsidR="000B5124" w:rsidRPr="0032616D" w:rsidRDefault="000B5124" w:rsidP="0032616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32616D">
              <w:rPr>
                <w:rFonts w:ascii="Arial" w:hAnsi="Arial" w:cs="Arial"/>
                <w:b/>
                <w:color w:val="7030A0"/>
              </w:rPr>
              <w:t>Standard</w:t>
            </w:r>
          </w:p>
        </w:tc>
        <w:tc>
          <w:tcPr>
            <w:tcW w:w="3051" w:type="dxa"/>
            <w:gridSpan w:val="2"/>
          </w:tcPr>
          <w:p w14:paraId="0178406A" w14:textId="77777777" w:rsidR="0032616D" w:rsidRPr="0032616D" w:rsidRDefault="0032616D" w:rsidP="0032616D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7D4BC3FF" w14:textId="2736EFCA" w:rsidR="000B5124" w:rsidRPr="0032616D" w:rsidRDefault="00D13BD4" w:rsidP="0032616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School evidence</w:t>
            </w:r>
          </w:p>
        </w:tc>
      </w:tr>
      <w:tr w:rsidR="000B5124" w14:paraId="776E15C7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645B6183" w14:textId="77777777" w:rsidR="000B5124" w:rsidRPr="000E15B4" w:rsidRDefault="00C63555" w:rsidP="00C635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E15B4">
              <w:rPr>
                <w:rFonts w:ascii="Arial" w:hAnsi="Arial" w:cs="Arial"/>
                <w:b/>
                <w:color w:val="000000" w:themeColor="text1"/>
              </w:rPr>
              <w:t>E1</w:t>
            </w:r>
          </w:p>
        </w:tc>
        <w:tc>
          <w:tcPr>
            <w:tcW w:w="4685" w:type="dxa"/>
            <w:gridSpan w:val="2"/>
          </w:tcPr>
          <w:p w14:paraId="20B8C4F2" w14:textId="77777777" w:rsidR="000B5124" w:rsidRPr="0010587C" w:rsidRDefault="00C63555" w:rsidP="0010587C">
            <w:pPr>
              <w:rPr>
                <w:rFonts w:ascii="Arial" w:hAnsi="Arial" w:cs="Arial"/>
                <w:color w:val="000000" w:themeColor="text1"/>
              </w:rPr>
            </w:pPr>
            <w:r w:rsidRPr="0010587C">
              <w:rPr>
                <w:rFonts w:ascii="Arial" w:hAnsi="Arial" w:cs="Arial"/>
                <w:color w:val="000000" w:themeColor="text1"/>
              </w:rPr>
              <w:t>Our school has procedures to identify the needs of children and young people facing challenging circumstances</w:t>
            </w:r>
            <w:r w:rsidR="00FD0B2F" w:rsidRPr="0010587C">
              <w:rPr>
                <w:rFonts w:ascii="Arial" w:hAnsi="Arial" w:cs="Arial"/>
                <w:color w:val="000000" w:themeColor="text1"/>
              </w:rPr>
              <w:t xml:space="preserve"> (including </w:t>
            </w:r>
            <w:r w:rsidR="00B23942" w:rsidRPr="0010587C">
              <w:rPr>
                <w:rFonts w:ascii="Arial" w:hAnsi="Arial" w:cs="Arial"/>
                <w:color w:val="000000" w:themeColor="text1"/>
              </w:rPr>
              <w:t>mental ill health)</w:t>
            </w:r>
            <w:r w:rsidRPr="0010587C">
              <w:rPr>
                <w:rFonts w:ascii="Arial" w:hAnsi="Arial" w:cs="Arial"/>
                <w:color w:val="000000" w:themeColor="text1"/>
              </w:rPr>
              <w:t xml:space="preserve"> so that they can be adequately supported and/or referred for support and specialist advice if appropriate</w:t>
            </w:r>
          </w:p>
        </w:tc>
        <w:tc>
          <w:tcPr>
            <w:tcW w:w="3051" w:type="dxa"/>
            <w:gridSpan w:val="2"/>
          </w:tcPr>
          <w:p w14:paraId="6B683008" w14:textId="7AD636EF" w:rsidR="00541C43" w:rsidRDefault="00541C43" w:rsidP="00C635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Role of the Mental Health </w:t>
            </w:r>
            <w:r w:rsidR="00FA3BE0">
              <w:rPr>
                <w:rFonts w:ascii="Arial" w:hAnsi="Arial" w:cs="Arial"/>
                <w:color w:val="000000" w:themeColor="text1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707A4FC" w14:textId="77777777" w:rsidR="00F9469B" w:rsidRPr="0010587C" w:rsidRDefault="00A25540" w:rsidP="00C635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Strategic role of the </w:t>
            </w:r>
            <w:r w:rsidR="00F9469B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SENCO</w:t>
            </w:r>
          </w:p>
          <w:p w14:paraId="1B51179D" w14:textId="77777777" w:rsidR="00C63555" w:rsidRPr="0010587C" w:rsidRDefault="00C63555" w:rsidP="00C635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of CAF </w:t>
            </w:r>
            <w:r w:rsidR="008613ED">
              <w:rPr>
                <w:rFonts w:ascii="Arial" w:hAnsi="Arial" w:cs="Arial"/>
                <w:color w:val="000000" w:themeColor="text1"/>
                <w:sz w:val="20"/>
                <w:szCs w:val="20"/>
              </w:rPr>
              <w:t>and referrals</w:t>
            </w:r>
          </w:p>
          <w:p w14:paraId="1103A121" w14:textId="77777777" w:rsidR="00C63555" w:rsidRPr="0010587C" w:rsidRDefault="00C63555" w:rsidP="00C635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Nurture groups</w:t>
            </w:r>
          </w:p>
          <w:p w14:paraId="53492037" w14:textId="1CF53BCC" w:rsidR="00C63555" w:rsidRPr="00FD0DD5" w:rsidRDefault="00C63555" w:rsidP="00C635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0DD5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r w:rsidR="00FA3BE0">
              <w:rPr>
                <w:rFonts w:ascii="Arial" w:hAnsi="Arial" w:cs="Arial"/>
                <w:sz w:val="20"/>
                <w:szCs w:val="20"/>
              </w:rPr>
              <w:t>c</w:t>
            </w:r>
            <w:r w:rsidRPr="00FD0DD5">
              <w:rPr>
                <w:rFonts w:ascii="Arial" w:hAnsi="Arial" w:cs="Arial"/>
                <w:sz w:val="20"/>
                <w:szCs w:val="20"/>
              </w:rPr>
              <w:t>arers register</w:t>
            </w:r>
            <w:r w:rsidR="00CF3611" w:rsidRPr="00FD0DD5">
              <w:rPr>
                <w:rFonts w:ascii="Arial" w:hAnsi="Arial" w:cs="Arial"/>
                <w:sz w:val="20"/>
                <w:szCs w:val="20"/>
              </w:rPr>
              <w:t xml:space="preserve"> and transition support</w:t>
            </w:r>
          </w:p>
          <w:p w14:paraId="3765C4C8" w14:textId="77777777" w:rsidR="00C63555" w:rsidRPr="0010587C" w:rsidRDefault="00C63555" w:rsidP="00C635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Drop In data</w:t>
            </w:r>
          </w:p>
          <w:p w14:paraId="563B0E96" w14:textId="77777777" w:rsidR="000B5124" w:rsidRPr="00555071" w:rsidRDefault="00DA19CF" w:rsidP="009222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 of the </w:t>
            </w:r>
            <w:r w:rsidR="00922232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C63555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astoral care lead</w:t>
            </w:r>
          </w:p>
          <w:p w14:paraId="32AB79D8" w14:textId="430B164E" w:rsidR="00555071" w:rsidRPr="00FA3BE0" w:rsidRDefault="00FA3BE0" w:rsidP="009222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FA3BE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Promotion of </w:t>
            </w:r>
            <w:hyperlink r:id="rId10" w:history="1">
              <w:proofErr w:type="spellStart"/>
              <w:r w:rsidRPr="00FA3BE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onyourmind</w:t>
              </w:r>
              <w:proofErr w:type="spellEnd"/>
            </w:hyperlink>
          </w:p>
        </w:tc>
      </w:tr>
      <w:tr w:rsidR="000B5124" w14:paraId="70150E96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554669FA" w14:textId="77777777" w:rsidR="000B5124" w:rsidRPr="000E15B4" w:rsidRDefault="00C63555" w:rsidP="00C63555">
            <w:pPr>
              <w:jc w:val="center"/>
              <w:rPr>
                <w:rFonts w:ascii="Arial" w:hAnsi="Arial" w:cs="Arial"/>
                <w:b/>
              </w:rPr>
            </w:pPr>
            <w:r w:rsidRPr="000E15B4">
              <w:rPr>
                <w:rFonts w:ascii="Arial" w:hAnsi="Arial" w:cs="Arial"/>
                <w:b/>
              </w:rPr>
              <w:t>E2</w:t>
            </w:r>
          </w:p>
        </w:tc>
        <w:tc>
          <w:tcPr>
            <w:tcW w:w="4685" w:type="dxa"/>
            <w:gridSpan w:val="2"/>
          </w:tcPr>
          <w:p w14:paraId="095C913D" w14:textId="77777777" w:rsidR="000B5124" w:rsidRPr="0010587C" w:rsidRDefault="00C63555" w:rsidP="0010587C">
            <w:pPr>
              <w:rPr>
                <w:rFonts w:ascii="Arial" w:hAnsi="Arial" w:cs="Arial"/>
                <w:color w:val="000000" w:themeColor="text1"/>
              </w:rPr>
            </w:pPr>
            <w:r w:rsidRPr="0010587C">
              <w:rPr>
                <w:rFonts w:ascii="Arial" w:hAnsi="Arial" w:cs="Arial"/>
                <w:color w:val="000000" w:themeColor="text1"/>
              </w:rPr>
              <w:t>Our school has system</w:t>
            </w:r>
            <w:r w:rsidR="0010587C" w:rsidRPr="0010587C">
              <w:rPr>
                <w:rFonts w:ascii="Arial" w:hAnsi="Arial" w:cs="Arial"/>
                <w:color w:val="000000" w:themeColor="text1"/>
              </w:rPr>
              <w:t>s</w:t>
            </w:r>
            <w:r w:rsidRPr="0010587C">
              <w:rPr>
                <w:rFonts w:ascii="Arial" w:hAnsi="Arial" w:cs="Arial"/>
                <w:color w:val="000000" w:themeColor="text1"/>
              </w:rPr>
              <w:t xml:space="preserve"> in place to </w:t>
            </w:r>
            <w:r w:rsidR="00FD0B2F" w:rsidRPr="0010587C">
              <w:rPr>
                <w:rFonts w:ascii="Arial" w:hAnsi="Arial" w:cs="Arial"/>
                <w:color w:val="000000" w:themeColor="text1"/>
              </w:rPr>
              <w:t xml:space="preserve">prevent, </w:t>
            </w:r>
            <w:r w:rsidRPr="0010587C">
              <w:rPr>
                <w:rFonts w:ascii="Arial" w:hAnsi="Arial" w:cs="Arial"/>
                <w:color w:val="000000" w:themeColor="text1"/>
              </w:rPr>
              <w:t xml:space="preserve">monitor </w:t>
            </w:r>
            <w:r w:rsidR="00FD0B2F" w:rsidRPr="0010587C">
              <w:rPr>
                <w:rFonts w:ascii="Arial" w:hAnsi="Arial" w:cs="Arial"/>
                <w:color w:val="000000" w:themeColor="text1"/>
              </w:rPr>
              <w:t xml:space="preserve">and respond to </w:t>
            </w:r>
            <w:r w:rsidRPr="0010587C">
              <w:rPr>
                <w:rFonts w:ascii="Arial" w:hAnsi="Arial" w:cs="Arial"/>
                <w:color w:val="000000" w:themeColor="text1"/>
              </w:rPr>
              <w:t>incidents of bullying</w:t>
            </w:r>
          </w:p>
        </w:tc>
        <w:tc>
          <w:tcPr>
            <w:tcW w:w="3051" w:type="dxa"/>
            <w:gridSpan w:val="2"/>
          </w:tcPr>
          <w:p w14:paraId="3F3C767A" w14:textId="77777777" w:rsidR="00FD0DD5" w:rsidRDefault="00FD0DD5" w:rsidP="00292A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Preventative strategies</w:t>
            </w:r>
          </w:p>
          <w:p w14:paraId="0D99EB55" w14:textId="77777777" w:rsidR="00C63555" w:rsidRPr="0010587C" w:rsidRDefault="00436F22" w:rsidP="00292A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</w:t>
            </w:r>
            <w:r w:rsidR="00A25540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C63555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ullying log</w:t>
            </w:r>
            <w:r w:rsidR="00937B06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/s</w:t>
            </w:r>
            <w:r w:rsidR="00C63555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record incidents</w:t>
            </w:r>
            <w:r w:rsidR="00FD0B2F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(of various types)</w:t>
            </w:r>
          </w:p>
          <w:p w14:paraId="64E5DA84" w14:textId="77777777" w:rsidR="00A853CA" w:rsidRPr="0010587C" w:rsidRDefault="00A853CA" w:rsidP="00292A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surveys, including FAB survey</w:t>
            </w:r>
          </w:p>
          <w:p w14:paraId="60FCF476" w14:textId="77777777" w:rsidR="000B5124" w:rsidRPr="0010587C" w:rsidRDefault="00C63555" w:rsidP="00292A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Monitoring of responses and outcomes of incidents</w:t>
            </w:r>
          </w:p>
          <w:p w14:paraId="633B2C08" w14:textId="77777777" w:rsidR="00DA19CF" w:rsidRPr="0010587C" w:rsidRDefault="00DA19CF" w:rsidP="00DA19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Involvement of pupils in anti-bullying</w:t>
            </w:r>
            <w:r w:rsidRPr="00FD0DD5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="00573197" w:rsidRPr="00FD0DD5">
              <w:rPr>
                <w:rFonts w:ascii="Arial" w:hAnsi="Arial" w:cs="Arial"/>
                <w:sz w:val="20"/>
                <w:szCs w:val="20"/>
              </w:rPr>
              <w:t xml:space="preserve">, including peer support  </w:t>
            </w:r>
          </w:p>
        </w:tc>
      </w:tr>
      <w:tr w:rsidR="000B5124" w14:paraId="01821E6D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72DD8EF8" w14:textId="77777777" w:rsidR="000B5124" w:rsidRPr="00C63555" w:rsidRDefault="00C63555" w:rsidP="000B5124">
            <w:pPr>
              <w:jc w:val="center"/>
              <w:rPr>
                <w:rFonts w:ascii="Arial" w:hAnsi="Arial" w:cs="Arial"/>
              </w:rPr>
            </w:pPr>
            <w:r w:rsidRPr="00C63555">
              <w:rPr>
                <w:rFonts w:ascii="Arial" w:hAnsi="Arial" w:cs="Arial"/>
              </w:rPr>
              <w:t>E3</w:t>
            </w:r>
            <w:r w:rsidR="00735585">
              <w:rPr>
                <w:rFonts w:ascii="Arial" w:hAnsi="Arial" w:cs="Arial"/>
              </w:rPr>
              <w:t>S</w:t>
            </w:r>
          </w:p>
        </w:tc>
        <w:tc>
          <w:tcPr>
            <w:tcW w:w="4685" w:type="dxa"/>
            <w:gridSpan w:val="2"/>
          </w:tcPr>
          <w:p w14:paraId="38C2B150" w14:textId="77777777" w:rsidR="000B5124" w:rsidRPr="0010587C" w:rsidRDefault="00735585" w:rsidP="0010587C">
            <w:pPr>
              <w:rPr>
                <w:rFonts w:ascii="Arial" w:hAnsi="Arial" w:cs="Arial"/>
                <w:color w:val="000000" w:themeColor="text1"/>
              </w:rPr>
            </w:pPr>
            <w:r w:rsidRPr="0010587C">
              <w:rPr>
                <w:rFonts w:ascii="Arial" w:hAnsi="Arial" w:cs="Arial"/>
                <w:color w:val="000000" w:themeColor="text1"/>
              </w:rPr>
              <w:t>Our school regularly surveys children and young people to establish that they feel safe</w:t>
            </w:r>
            <w:r w:rsidR="00436F22" w:rsidRPr="0010587C">
              <w:rPr>
                <w:rFonts w:ascii="Arial" w:hAnsi="Arial" w:cs="Arial"/>
                <w:color w:val="000000" w:themeColor="text1"/>
              </w:rPr>
              <w:t>, supported</w:t>
            </w:r>
            <w:r w:rsidRPr="0010587C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436F22" w:rsidRPr="0010587C">
              <w:rPr>
                <w:rFonts w:ascii="Arial" w:hAnsi="Arial" w:cs="Arial"/>
                <w:color w:val="000000" w:themeColor="text1"/>
              </w:rPr>
              <w:t xml:space="preserve">that </w:t>
            </w:r>
            <w:r w:rsidRPr="0010587C">
              <w:rPr>
                <w:rFonts w:ascii="Arial" w:hAnsi="Arial" w:cs="Arial"/>
                <w:color w:val="000000" w:themeColor="text1"/>
              </w:rPr>
              <w:t>bullying is dealt with effectively</w:t>
            </w:r>
          </w:p>
        </w:tc>
        <w:tc>
          <w:tcPr>
            <w:tcW w:w="3051" w:type="dxa"/>
            <w:gridSpan w:val="2"/>
          </w:tcPr>
          <w:p w14:paraId="20190F39" w14:textId="77777777" w:rsidR="00735585" w:rsidRPr="0010587C" w:rsidRDefault="00735585" w:rsidP="00292A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Pupil</w:t>
            </w:r>
            <w:r w:rsidR="00571B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questionnaires/surveys</w:t>
            </w:r>
          </w:p>
          <w:p w14:paraId="7C69CA48" w14:textId="77777777" w:rsidR="000B5124" w:rsidRPr="0010587C" w:rsidRDefault="00F9469B" w:rsidP="00F946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a s</w:t>
            </w:r>
            <w:r w:rsidR="00735585" w:rsidRPr="0010587C">
              <w:rPr>
                <w:rFonts w:ascii="Arial" w:hAnsi="Arial" w:cs="Arial"/>
                <w:color w:val="000000" w:themeColor="text1"/>
                <w:sz w:val="20"/>
                <w:szCs w:val="20"/>
              </w:rPr>
              <w:t>ummary of pupil responses</w:t>
            </w:r>
          </w:p>
        </w:tc>
      </w:tr>
      <w:tr w:rsidR="000B5124" w14:paraId="54E258EC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77D5EF38" w14:textId="77777777" w:rsidR="000B5124" w:rsidRPr="000E15B4" w:rsidRDefault="00292A5A" w:rsidP="000B51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E15B4">
              <w:rPr>
                <w:rFonts w:ascii="Arial" w:hAnsi="Arial" w:cs="Arial"/>
                <w:b/>
                <w:color w:val="000000" w:themeColor="text1"/>
              </w:rPr>
              <w:t>E4</w:t>
            </w:r>
          </w:p>
          <w:p w14:paraId="65473D51" w14:textId="77777777" w:rsidR="00445328" w:rsidRPr="000E15B4" w:rsidRDefault="00445328" w:rsidP="000B51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908291C" w14:textId="77777777" w:rsidR="00445328" w:rsidRPr="000E15B4" w:rsidRDefault="00445328" w:rsidP="002E35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85" w:type="dxa"/>
            <w:gridSpan w:val="2"/>
          </w:tcPr>
          <w:p w14:paraId="491E0B76" w14:textId="2BD95532" w:rsidR="008D67F2" w:rsidRPr="0010587C" w:rsidRDefault="00B23942" w:rsidP="008C3638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10587C">
              <w:rPr>
                <w:rFonts w:ascii="Arial" w:hAnsi="Arial" w:cs="Arial"/>
                <w:color w:val="000000" w:themeColor="text1"/>
              </w:rPr>
              <w:t xml:space="preserve">School staff have had </w:t>
            </w:r>
            <w:proofErr w:type="spellStart"/>
            <w:r w:rsidRPr="0010587C">
              <w:rPr>
                <w:rFonts w:ascii="Arial" w:hAnsi="Arial" w:cs="Arial"/>
                <w:color w:val="000000" w:themeColor="text1"/>
              </w:rPr>
              <w:t>cpd</w:t>
            </w:r>
            <w:proofErr w:type="spellEnd"/>
            <w:r w:rsidRPr="0010587C">
              <w:rPr>
                <w:rFonts w:ascii="Arial" w:hAnsi="Arial" w:cs="Arial"/>
                <w:color w:val="000000" w:themeColor="text1"/>
              </w:rPr>
              <w:t xml:space="preserve"> to identify and respond appropriately to signs of mental ill health</w:t>
            </w:r>
            <w:r w:rsidR="008D67F2" w:rsidRPr="0010587C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20AA841D" w14:textId="77777777" w:rsidR="008D67F2" w:rsidRPr="0010587C" w:rsidRDefault="008D67F2" w:rsidP="008C3638">
            <w:pPr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3051" w:type="dxa"/>
            <w:gridSpan w:val="2"/>
          </w:tcPr>
          <w:p w14:paraId="489B02A2" w14:textId="683D168F" w:rsidR="00541C43" w:rsidRDefault="00541C43" w:rsidP="001058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CAMHS training attended (201</w:t>
            </w:r>
            <w:r w:rsidR="00FA3BE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-20</w:t>
            </w:r>
            <w:r w:rsidR="00FA3BE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A9756CD" w14:textId="33F0F736" w:rsidR="00FA3BE0" w:rsidRDefault="00FA3BE0" w:rsidP="001058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ELSA training courses</w:t>
            </w:r>
          </w:p>
          <w:p w14:paraId="6B674066" w14:textId="3E48ADCE" w:rsidR="005A0956" w:rsidRDefault="008D3EE2" w:rsidP="001058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8D67F2" w:rsidRPr="00FA3BE0">
                <w:rPr>
                  <w:rStyle w:val="Hyperlink"/>
                  <w:rFonts w:ascii="Arial" w:hAnsi="Arial" w:cs="Arial"/>
                  <w:sz w:val="20"/>
                  <w:szCs w:val="20"/>
                </w:rPr>
                <w:t>Youth Mental Health First Aid</w:t>
              </w:r>
            </w:hyperlink>
            <w:r w:rsidR="008D67F2" w:rsidRPr="00FA3B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training attended</w:t>
            </w:r>
            <w:r w:rsidR="00F07481" w:rsidRPr="00FA3B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54093DA" w14:textId="029C787A" w:rsidR="00FA3BE0" w:rsidRPr="00FA3BE0" w:rsidRDefault="00FA3BE0" w:rsidP="001058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Connect 5 Programme</w:t>
            </w:r>
          </w:p>
          <w:p w14:paraId="75BDF822" w14:textId="47C6803D" w:rsidR="0057184A" w:rsidRDefault="0057184A" w:rsidP="001058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>Make Every Contact Count training</w:t>
            </w:r>
          </w:p>
          <w:p w14:paraId="436543E1" w14:textId="77777777" w:rsidR="00ED2CF7" w:rsidRPr="00FA3BE0" w:rsidRDefault="00FA3BE0" w:rsidP="00FA3B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from Wiltshire Occupational Health and OD Service</w:t>
            </w:r>
          </w:p>
          <w:p w14:paraId="5AA707C8" w14:textId="6A1724C9" w:rsidR="00FA3BE0" w:rsidRPr="00FA3BE0" w:rsidRDefault="00FA3BE0" w:rsidP="00FA3B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BE0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Details of other relevant CPD</w:t>
            </w:r>
          </w:p>
        </w:tc>
      </w:tr>
      <w:tr w:rsidR="000B5124" w14:paraId="0166FB8E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0A7A4AB3" w14:textId="77777777" w:rsidR="000B5124" w:rsidRPr="000E15B4" w:rsidRDefault="0077110D" w:rsidP="00783F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E15B4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8D67F2" w:rsidRPr="000E15B4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4685" w:type="dxa"/>
            <w:gridSpan w:val="2"/>
          </w:tcPr>
          <w:p w14:paraId="10907D43" w14:textId="77777777" w:rsidR="000B5124" w:rsidRPr="00633279" w:rsidRDefault="0077110D" w:rsidP="00633279">
            <w:pPr>
              <w:pStyle w:val="NormalWeb"/>
              <w:rPr>
                <w:color w:val="000000" w:themeColor="text1"/>
              </w:rPr>
            </w:pPr>
            <w:r w:rsidRPr="0077110D">
              <w:rPr>
                <w:color w:val="000000" w:themeColor="text1"/>
                <w:sz w:val="22"/>
                <w:szCs w:val="22"/>
              </w:rPr>
              <w:t xml:space="preserve">Our school </w:t>
            </w:r>
            <w:r w:rsidR="00BD16BB" w:rsidRPr="00DC3475">
              <w:rPr>
                <w:color w:val="auto"/>
                <w:sz w:val="22"/>
                <w:szCs w:val="22"/>
              </w:rPr>
              <w:t xml:space="preserve">effectively promotes </w:t>
            </w:r>
            <w:r w:rsidRPr="0077110D">
              <w:rPr>
                <w:color w:val="000000" w:themeColor="text1"/>
                <w:sz w:val="22"/>
                <w:szCs w:val="22"/>
              </w:rPr>
              <w:t>access to up to date information about specialist services for pupils, staff and parents</w:t>
            </w:r>
          </w:p>
        </w:tc>
        <w:tc>
          <w:tcPr>
            <w:tcW w:w="3051" w:type="dxa"/>
            <w:gridSpan w:val="2"/>
          </w:tcPr>
          <w:p w14:paraId="12222AB7" w14:textId="77777777" w:rsidR="00436F22" w:rsidRDefault="00436F22" w:rsidP="007711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Promotion of key national and local helping services</w:t>
            </w:r>
          </w:p>
          <w:p w14:paraId="43CD6ADF" w14:textId="77777777" w:rsidR="00573197" w:rsidRPr="00DC3475" w:rsidRDefault="00573197" w:rsidP="007711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>School nursing service and chat health</w:t>
            </w:r>
          </w:p>
          <w:p w14:paraId="3A89D649" w14:textId="77777777" w:rsidR="0077110D" w:rsidRPr="00783F27" w:rsidRDefault="00541BBC" w:rsidP="007711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</w:t>
            </w:r>
            <w:r w:rsidR="006506AF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class n</w:t>
            </w:r>
            <w:r w:rsidR="0077110D"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oticeboards</w:t>
            </w:r>
          </w:p>
          <w:p w14:paraId="54EE903A" w14:textId="77777777" w:rsidR="0077110D" w:rsidRPr="00783F27" w:rsidRDefault="0077110D" w:rsidP="007711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foyer/ reception</w:t>
            </w:r>
          </w:p>
          <w:p w14:paraId="5F1FD583" w14:textId="77777777" w:rsidR="0077110D" w:rsidRPr="00783F27" w:rsidRDefault="0077110D" w:rsidP="007711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website</w:t>
            </w:r>
          </w:p>
          <w:p w14:paraId="634EF7A0" w14:textId="77777777" w:rsidR="000B5124" w:rsidRPr="00783F27" w:rsidRDefault="006506AF" w:rsidP="007711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</w:t>
            </w:r>
            <w:r w:rsidR="0077110D"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mmunication with parents</w:t>
            </w:r>
          </w:p>
          <w:p w14:paraId="677EAAAF" w14:textId="77777777" w:rsidR="00541BBC" w:rsidRPr="00783F27" w:rsidRDefault="00541BBC" w:rsidP="007711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PSHE education</w:t>
            </w:r>
          </w:p>
        </w:tc>
      </w:tr>
      <w:tr w:rsidR="000B5124" w14:paraId="153BBF1C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66CD335A" w14:textId="77777777" w:rsidR="000B5124" w:rsidRPr="000E15B4" w:rsidRDefault="00633279" w:rsidP="00783F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E15B4">
              <w:rPr>
                <w:rFonts w:ascii="Arial" w:hAnsi="Arial" w:cs="Arial"/>
                <w:b/>
                <w:color w:val="000000" w:themeColor="text1"/>
              </w:rPr>
              <w:lastRenderedPageBreak/>
              <w:t>E</w:t>
            </w:r>
            <w:r w:rsidR="008D67F2" w:rsidRPr="000E15B4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4685" w:type="dxa"/>
            <w:gridSpan w:val="2"/>
          </w:tcPr>
          <w:p w14:paraId="6937E972" w14:textId="77777777" w:rsidR="000B5124" w:rsidRPr="00633279" w:rsidRDefault="00633279" w:rsidP="00F84802">
            <w:pPr>
              <w:rPr>
                <w:rFonts w:ascii="Arial" w:hAnsi="Arial" w:cs="Arial"/>
                <w:color w:val="000000" w:themeColor="text1"/>
              </w:rPr>
            </w:pPr>
            <w:r w:rsidRPr="00633279">
              <w:rPr>
                <w:rFonts w:ascii="Arial" w:hAnsi="Arial" w:cs="Arial"/>
                <w:color w:val="000000" w:themeColor="text1"/>
              </w:rPr>
              <w:t>O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ur school has a confidential pastoral system in place that </w:t>
            </w:r>
            <w:r w:rsidR="00BD16BB" w:rsidRPr="00DC3475">
              <w:rPr>
                <w:rFonts w:ascii="Arial" w:hAnsi="Arial" w:cs="Arial"/>
              </w:rPr>
              <w:t>is</w:t>
            </w:r>
            <w:r w:rsidRPr="00DC3475">
              <w:rPr>
                <w:rFonts w:ascii="Arial" w:hAnsi="Arial" w:cs="Arial"/>
              </w:rPr>
              <w:t xml:space="preserve"> </w:t>
            </w:r>
            <w:r w:rsidRPr="00783F27">
              <w:rPr>
                <w:rFonts w:ascii="Arial" w:hAnsi="Arial" w:cs="Arial"/>
                <w:color w:val="000000" w:themeColor="text1"/>
              </w:rPr>
              <w:t>easily accessed by children</w:t>
            </w:r>
            <w:r w:rsidR="008C3638" w:rsidRPr="00783F27">
              <w:rPr>
                <w:rFonts w:ascii="Arial" w:hAnsi="Arial" w:cs="Arial"/>
                <w:color w:val="000000" w:themeColor="text1"/>
              </w:rPr>
              <w:t>,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 young people</w:t>
            </w:r>
            <w:r w:rsidR="008C3638" w:rsidRPr="00783F27">
              <w:rPr>
                <w:rFonts w:ascii="Arial" w:hAnsi="Arial" w:cs="Arial"/>
                <w:color w:val="000000" w:themeColor="text1"/>
              </w:rPr>
              <w:t xml:space="preserve"> and staff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 especially at times of </w:t>
            </w:r>
            <w:r w:rsidR="008C3638" w:rsidRPr="00783F27">
              <w:rPr>
                <w:rFonts w:ascii="Arial" w:hAnsi="Arial" w:cs="Arial"/>
                <w:color w:val="000000" w:themeColor="text1"/>
              </w:rPr>
              <w:t xml:space="preserve">bereavement and 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major life </w:t>
            </w:r>
            <w:r w:rsidRPr="00633279">
              <w:rPr>
                <w:rFonts w:ascii="Arial" w:hAnsi="Arial" w:cs="Arial"/>
                <w:color w:val="000000" w:themeColor="text1"/>
              </w:rPr>
              <w:t>changes, for advice and support which actively works to combat stigma and discrimination</w:t>
            </w:r>
          </w:p>
        </w:tc>
        <w:tc>
          <w:tcPr>
            <w:tcW w:w="3051" w:type="dxa"/>
            <w:gridSpan w:val="2"/>
          </w:tcPr>
          <w:p w14:paraId="2103B958" w14:textId="77777777" w:rsidR="008C3638" w:rsidRPr="00783F27" w:rsidRDefault="008C3638" w:rsidP="006332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Pastoral staff</w:t>
            </w:r>
          </w:p>
          <w:p w14:paraId="26EA3345" w14:textId="77777777" w:rsidR="008C3638" w:rsidRPr="00783F27" w:rsidRDefault="008C3638" w:rsidP="006332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ELSAs</w:t>
            </w:r>
          </w:p>
          <w:p w14:paraId="01BDB0CB" w14:textId="77777777" w:rsidR="008C3638" w:rsidRPr="00783F27" w:rsidRDefault="008C3638" w:rsidP="006332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of SENCO</w:t>
            </w:r>
          </w:p>
          <w:p w14:paraId="6533FD3D" w14:textId="77777777" w:rsidR="00633279" w:rsidRPr="00783F27" w:rsidRDefault="00633279" w:rsidP="006332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Who can pupils talk to and when?</w:t>
            </w:r>
          </w:p>
          <w:p w14:paraId="1686EE6C" w14:textId="39582368" w:rsidR="00633279" w:rsidRPr="00783F27" w:rsidRDefault="00633279" w:rsidP="006332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is the system publicised and used by pupils </w:t>
            </w:r>
            <w:r w:rsidR="009B185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DC3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F57" w:rsidRPr="00DC3475">
              <w:rPr>
                <w:rFonts w:ascii="Arial" w:hAnsi="Arial" w:cs="Arial"/>
                <w:sz w:val="20"/>
                <w:szCs w:val="20"/>
              </w:rPr>
              <w:t>d</w:t>
            </w:r>
            <w:r w:rsidRPr="00DC3475">
              <w:rPr>
                <w:rFonts w:ascii="Arial" w:hAnsi="Arial" w:cs="Arial"/>
                <w:sz w:val="20"/>
                <w:szCs w:val="20"/>
              </w:rPr>
              <w:t xml:space="preserve">rop </w:t>
            </w:r>
            <w:proofErr w:type="gramStart"/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 etc?</w:t>
            </w:r>
          </w:p>
          <w:p w14:paraId="517566DF" w14:textId="77777777" w:rsidR="000B5124" w:rsidRDefault="00633279" w:rsidP="006332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Confidentiality policy</w:t>
            </w:r>
          </w:p>
          <w:p w14:paraId="1FF85759" w14:textId="77777777" w:rsidR="00013D18" w:rsidRPr="00783F27" w:rsidRDefault="00013D18" w:rsidP="006332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Worry box</w:t>
            </w:r>
          </w:p>
        </w:tc>
      </w:tr>
      <w:tr w:rsidR="000B5124" w14:paraId="78B18B43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301F5D7B" w14:textId="77777777" w:rsidR="000B5124" w:rsidRPr="00783F27" w:rsidRDefault="00633279" w:rsidP="00783F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F27">
              <w:rPr>
                <w:rFonts w:ascii="Arial" w:hAnsi="Arial" w:cs="Arial"/>
                <w:color w:val="000000" w:themeColor="text1"/>
              </w:rPr>
              <w:t>E</w:t>
            </w:r>
            <w:r w:rsidR="008D67F2" w:rsidRPr="00783F27">
              <w:rPr>
                <w:rFonts w:ascii="Arial" w:hAnsi="Arial" w:cs="Arial"/>
                <w:color w:val="000000" w:themeColor="text1"/>
              </w:rPr>
              <w:t>7S</w:t>
            </w:r>
          </w:p>
        </w:tc>
        <w:tc>
          <w:tcPr>
            <w:tcW w:w="4685" w:type="dxa"/>
            <w:gridSpan w:val="2"/>
          </w:tcPr>
          <w:p w14:paraId="3E51F606" w14:textId="77777777" w:rsidR="000B5124" w:rsidRPr="00C63555" w:rsidRDefault="00633279" w:rsidP="00633279">
            <w:pPr>
              <w:rPr>
                <w:rFonts w:ascii="Arial" w:hAnsi="Arial" w:cs="Arial"/>
              </w:rPr>
            </w:pPr>
            <w:r w:rsidRPr="00633279">
              <w:rPr>
                <w:rFonts w:ascii="Arial" w:hAnsi="Arial" w:cs="Arial"/>
              </w:rPr>
              <w:t>Our staff (including teaching assistants and lunchtime supervisors) have received training/guidance in dealing with aggressive behaviour and bullying</w:t>
            </w:r>
          </w:p>
        </w:tc>
        <w:tc>
          <w:tcPr>
            <w:tcW w:w="3051" w:type="dxa"/>
            <w:gridSpan w:val="2"/>
          </w:tcPr>
          <w:p w14:paraId="695822D0" w14:textId="77777777" w:rsidR="00633279" w:rsidRPr="00783F27" w:rsidRDefault="00633279" w:rsidP="00633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Training provided</w:t>
            </w:r>
          </w:p>
          <w:p w14:paraId="753C6F35" w14:textId="77777777" w:rsidR="00633279" w:rsidRDefault="00633279" w:rsidP="00633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CPD surveys</w:t>
            </w:r>
          </w:p>
          <w:p w14:paraId="2A8348CE" w14:textId="77777777" w:rsidR="00633279" w:rsidRPr="00783F27" w:rsidRDefault="00633279" w:rsidP="00633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appraisals</w:t>
            </w:r>
          </w:p>
          <w:p w14:paraId="098CC6C1" w14:textId="77777777" w:rsidR="000B5124" w:rsidRPr="00783F27" w:rsidRDefault="00633279" w:rsidP="00783F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</w:t>
            </w:r>
            <w:r w:rsid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ullying policy</w:t>
            </w:r>
          </w:p>
        </w:tc>
      </w:tr>
      <w:tr w:rsidR="000B5124" w14:paraId="3CC1D38D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4E388F89" w14:textId="77777777" w:rsidR="000B5124" w:rsidRPr="00783F27" w:rsidRDefault="00633279" w:rsidP="00783F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F27">
              <w:rPr>
                <w:rFonts w:ascii="Arial" w:hAnsi="Arial" w:cs="Arial"/>
                <w:color w:val="000000" w:themeColor="text1"/>
              </w:rPr>
              <w:t>E</w:t>
            </w:r>
            <w:r w:rsidR="008D67F2" w:rsidRPr="00783F27">
              <w:rPr>
                <w:rFonts w:ascii="Arial" w:hAnsi="Arial" w:cs="Arial"/>
                <w:color w:val="000000" w:themeColor="text1"/>
              </w:rPr>
              <w:t>8S</w:t>
            </w:r>
          </w:p>
        </w:tc>
        <w:tc>
          <w:tcPr>
            <w:tcW w:w="4685" w:type="dxa"/>
            <w:gridSpan w:val="2"/>
          </w:tcPr>
          <w:p w14:paraId="6AE760E5" w14:textId="77777777" w:rsidR="000B5124" w:rsidRPr="00783F27" w:rsidRDefault="00633279" w:rsidP="00633279">
            <w:pPr>
              <w:rPr>
                <w:rFonts w:ascii="Arial" w:hAnsi="Arial" w:cs="Arial"/>
                <w:color w:val="000000" w:themeColor="text1"/>
              </w:rPr>
            </w:pPr>
            <w:r w:rsidRPr="00783F27">
              <w:rPr>
                <w:rFonts w:ascii="Arial" w:hAnsi="Arial" w:cs="Arial"/>
                <w:color w:val="000000" w:themeColor="text1"/>
              </w:rPr>
              <w:t>Our school provides regular access to a range of professionals on-site to support children and young people’s health and wellbeing</w:t>
            </w:r>
          </w:p>
        </w:tc>
        <w:tc>
          <w:tcPr>
            <w:tcW w:w="3051" w:type="dxa"/>
            <w:gridSpan w:val="2"/>
          </w:tcPr>
          <w:p w14:paraId="497D2122" w14:textId="77777777" w:rsidR="00633279" w:rsidRPr="00783F27" w:rsidRDefault="00633279" w:rsidP="006332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of the School Health Nurse</w:t>
            </w:r>
          </w:p>
          <w:p w14:paraId="606CFD93" w14:textId="77777777" w:rsidR="008053F1" w:rsidRPr="00783F27" w:rsidRDefault="008053F1" w:rsidP="006332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ELSAs</w:t>
            </w:r>
          </w:p>
          <w:p w14:paraId="5048E3A4" w14:textId="77777777" w:rsidR="00633279" w:rsidRPr="00783F27" w:rsidRDefault="00633279" w:rsidP="006332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drop in</w:t>
            </w:r>
          </w:p>
          <w:p w14:paraId="1751F25B" w14:textId="77777777" w:rsidR="000B5124" w:rsidRPr="00783F27" w:rsidRDefault="00633279" w:rsidP="006332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service</w:t>
            </w:r>
          </w:p>
          <w:p w14:paraId="3DCB567D" w14:textId="77777777" w:rsidR="008E11E1" w:rsidRPr="00783F27" w:rsidRDefault="008E11E1" w:rsidP="00A2554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Links with CAM</w:t>
            </w:r>
            <w:r w:rsidR="00A25540"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</w:tr>
      <w:tr w:rsidR="000B5124" w14:paraId="094879C7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72DD8F67" w14:textId="77777777" w:rsidR="000B5124" w:rsidRPr="00783F27" w:rsidRDefault="00633279" w:rsidP="00783F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3F27">
              <w:rPr>
                <w:rFonts w:ascii="Arial" w:hAnsi="Arial" w:cs="Arial"/>
                <w:color w:val="000000" w:themeColor="text1"/>
              </w:rPr>
              <w:t>E</w:t>
            </w:r>
            <w:r w:rsidR="008D67F2" w:rsidRPr="00783F27">
              <w:rPr>
                <w:rFonts w:ascii="Arial" w:hAnsi="Arial" w:cs="Arial"/>
                <w:color w:val="000000" w:themeColor="text1"/>
              </w:rPr>
              <w:t>9S</w:t>
            </w:r>
          </w:p>
        </w:tc>
        <w:tc>
          <w:tcPr>
            <w:tcW w:w="4685" w:type="dxa"/>
            <w:gridSpan w:val="2"/>
          </w:tcPr>
          <w:p w14:paraId="38D351B0" w14:textId="77777777" w:rsidR="000B5124" w:rsidRPr="00783F27" w:rsidRDefault="00633279" w:rsidP="00A22F23">
            <w:pPr>
              <w:rPr>
                <w:rFonts w:ascii="Arial" w:hAnsi="Arial" w:cs="Arial"/>
                <w:color w:val="000000" w:themeColor="text1"/>
              </w:rPr>
            </w:pPr>
            <w:r w:rsidRPr="00783F27">
              <w:rPr>
                <w:rFonts w:ascii="Arial" w:hAnsi="Arial" w:cs="Arial"/>
                <w:color w:val="000000" w:themeColor="text1"/>
              </w:rPr>
              <w:t>Our school provides appropriate support in school</w:t>
            </w:r>
            <w:r w:rsidR="008053F1" w:rsidRPr="00783F27">
              <w:rPr>
                <w:rFonts w:ascii="Arial" w:hAnsi="Arial" w:cs="Arial"/>
                <w:color w:val="000000" w:themeColor="text1"/>
              </w:rPr>
              <w:t xml:space="preserve"> to remove barriers to learning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 for specific vulnerable groups</w:t>
            </w:r>
            <w:r w:rsidR="00436F22" w:rsidRPr="00783F27">
              <w:rPr>
                <w:rFonts w:ascii="Arial" w:hAnsi="Arial" w:cs="Arial"/>
                <w:color w:val="000000" w:themeColor="text1"/>
              </w:rPr>
              <w:t>,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 individuals </w:t>
            </w:r>
            <w:r w:rsidR="00436F22" w:rsidRPr="00783F27">
              <w:rPr>
                <w:rFonts w:ascii="Arial" w:hAnsi="Arial" w:cs="Arial"/>
                <w:color w:val="000000" w:themeColor="text1"/>
              </w:rPr>
              <w:t xml:space="preserve">and their families </w:t>
            </w:r>
            <w:r w:rsidRPr="00783F27">
              <w:rPr>
                <w:rFonts w:ascii="Arial" w:hAnsi="Arial" w:cs="Arial"/>
                <w:color w:val="000000" w:themeColor="text1"/>
              </w:rPr>
              <w:t>e</w:t>
            </w:r>
            <w:r w:rsidR="00BB0036" w:rsidRPr="00783F27">
              <w:rPr>
                <w:rFonts w:ascii="Arial" w:hAnsi="Arial" w:cs="Arial"/>
                <w:color w:val="000000" w:themeColor="text1"/>
              </w:rPr>
              <w:t>.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g. </w:t>
            </w:r>
            <w:r w:rsidR="003C7412" w:rsidRPr="00783F27">
              <w:rPr>
                <w:rFonts w:ascii="Arial" w:hAnsi="Arial" w:cs="Arial"/>
                <w:color w:val="000000" w:themeColor="text1"/>
              </w:rPr>
              <w:t xml:space="preserve">FSM/Pupil Premium Children, </w:t>
            </w:r>
            <w:r w:rsidRPr="00783F27">
              <w:rPr>
                <w:rFonts w:ascii="Arial" w:hAnsi="Arial" w:cs="Arial"/>
                <w:color w:val="000000" w:themeColor="text1"/>
              </w:rPr>
              <w:t xml:space="preserve">Service children, </w:t>
            </w:r>
            <w:r w:rsidR="00A22F23">
              <w:rPr>
                <w:rFonts w:ascii="Arial" w:hAnsi="Arial" w:cs="Arial"/>
                <w:color w:val="000000" w:themeColor="text1"/>
              </w:rPr>
              <w:t>pupils with SEND</w:t>
            </w:r>
            <w:r w:rsidRPr="00783F27">
              <w:rPr>
                <w:rFonts w:ascii="Arial" w:hAnsi="Arial" w:cs="Arial"/>
                <w:color w:val="000000" w:themeColor="text1"/>
              </w:rPr>
              <w:t>, young carers</w:t>
            </w:r>
          </w:p>
        </w:tc>
        <w:tc>
          <w:tcPr>
            <w:tcW w:w="3051" w:type="dxa"/>
            <w:gridSpan w:val="2"/>
          </w:tcPr>
          <w:p w14:paraId="1DF19CBD" w14:textId="77777777" w:rsidR="00A22F23" w:rsidRPr="00DC3475" w:rsidRDefault="00633279" w:rsidP="006332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>Which groups, or individuals require additional support</w:t>
            </w:r>
            <w:r w:rsidR="006506AF" w:rsidRPr="00DC3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475">
              <w:rPr>
                <w:rFonts w:ascii="Arial" w:hAnsi="Arial" w:cs="Arial"/>
                <w:sz w:val="20"/>
                <w:szCs w:val="20"/>
              </w:rPr>
              <w:t>and how are needs met?</w:t>
            </w:r>
          </w:p>
          <w:p w14:paraId="5916C34B" w14:textId="77777777" w:rsidR="00A22F23" w:rsidRPr="00DC3475" w:rsidRDefault="00633279" w:rsidP="0063327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F23" w:rsidRPr="00DC3475">
              <w:rPr>
                <w:rFonts w:ascii="Arial" w:hAnsi="Arial" w:cs="Arial"/>
                <w:sz w:val="20"/>
                <w:szCs w:val="20"/>
              </w:rPr>
              <w:t>D</w:t>
            </w:r>
            <w:r w:rsidR="00A22F23" w:rsidRPr="00DC3475">
              <w:rPr>
                <w:rFonts w:ascii="Arial" w:eastAsia="Times New Roman" w:hAnsi="Arial" w:cs="Arial"/>
                <w:sz w:val="20"/>
                <w:szCs w:val="20"/>
              </w:rPr>
              <w:t xml:space="preserve">esignated teacher to promote the educational achievement of </w:t>
            </w:r>
            <w:r w:rsidR="00F36380" w:rsidRPr="00DC3475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  <w:p w14:paraId="594EFCC5" w14:textId="77777777" w:rsidR="00633279" w:rsidRPr="00DC3475" w:rsidRDefault="00633279" w:rsidP="006332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 xml:space="preserve">List agencies or staff that support these individuals or groups - Traveller Education </w:t>
            </w:r>
            <w:r w:rsidR="006506AF" w:rsidRPr="00DC3475">
              <w:rPr>
                <w:rFonts w:ascii="Arial" w:hAnsi="Arial" w:cs="Arial"/>
                <w:sz w:val="20"/>
                <w:szCs w:val="20"/>
              </w:rPr>
              <w:t>s</w:t>
            </w:r>
            <w:r w:rsidRPr="00DC3475">
              <w:rPr>
                <w:rFonts w:ascii="Arial" w:hAnsi="Arial" w:cs="Arial"/>
                <w:sz w:val="20"/>
                <w:szCs w:val="20"/>
              </w:rPr>
              <w:t>ervice, EMAS</w:t>
            </w:r>
          </w:p>
          <w:p w14:paraId="4643FA51" w14:textId="77777777" w:rsidR="000B5124" w:rsidRPr="00DC3475" w:rsidRDefault="00633279" w:rsidP="006332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>Use of mentors</w:t>
            </w:r>
          </w:p>
          <w:p w14:paraId="38E6CCB8" w14:textId="77777777" w:rsidR="008053F1" w:rsidRPr="00783F27" w:rsidRDefault="008053F1" w:rsidP="000B198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 xml:space="preserve">Other groups may </w:t>
            </w:r>
            <w:proofErr w:type="gramStart"/>
            <w:r w:rsidRPr="00DC3475">
              <w:rPr>
                <w:rFonts w:ascii="Arial" w:hAnsi="Arial" w:cs="Arial"/>
                <w:sz w:val="20"/>
                <w:szCs w:val="20"/>
              </w:rPr>
              <w:t>include</w:t>
            </w:r>
            <w:r w:rsidR="000B1987" w:rsidRPr="00DC3475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A22F23" w:rsidRPr="00DC3475">
              <w:rPr>
                <w:rFonts w:ascii="Arial" w:hAnsi="Arial" w:cs="Arial"/>
              </w:rPr>
              <w:t xml:space="preserve"> </w:t>
            </w:r>
            <w:r w:rsidR="00A22F23" w:rsidRPr="00DC3475">
              <w:rPr>
                <w:rFonts w:ascii="Arial" w:hAnsi="Arial" w:cs="Arial"/>
                <w:sz w:val="20"/>
                <w:szCs w:val="20"/>
              </w:rPr>
              <w:t>travellers’ children</w:t>
            </w:r>
            <w:r w:rsidR="000B1987" w:rsidRPr="00DC3475">
              <w:rPr>
                <w:rFonts w:ascii="Arial" w:hAnsi="Arial" w:cs="Arial"/>
                <w:sz w:val="20"/>
                <w:szCs w:val="20"/>
              </w:rPr>
              <w:t xml:space="preserve"> poor or non school attendees, young parents, LGBT, LAC</w:t>
            </w:r>
            <w:r w:rsidR="000B1987"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783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6380" w:rsidRPr="00F36380" w14:paraId="419A0785" w14:textId="77777777" w:rsidTr="00CB77C8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280" w:type="dxa"/>
          </w:tcPr>
          <w:p w14:paraId="3C746CFC" w14:textId="77777777" w:rsidR="008E450D" w:rsidRPr="000E15B4" w:rsidRDefault="008E450D" w:rsidP="00783F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E15B4">
              <w:rPr>
                <w:rFonts w:ascii="Arial" w:hAnsi="Arial" w:cs="Arial"/>
                <w:b/>
                <w:color w:val="000000" w:themeColor="text1"/>
              </w:rPr>
              <w:t>E10</w:t>
            </w:r>
          </w:p>
        </w:tc>
        <w:tc>
          <w:tcPr>
            <w:tcW w:w="4685" w:type="dxa"/>
            <w:gridSpan w:val="2"/>
          </w:tcPr>
          <w:p w14:paraId="5985C108" w14:textId="77777777" w:rsidR="008E450D" w:rsidRPr="00783F27" w:rsidRDefault="008E450D" w:rsidP="001210D9">
            <w:pPr>
              <w:rPr>
                <w:rFonts w:ascii="Arial" w:hAnsi="Arial" w:cs="Arial"/>
                <w:color w:val="000000" w:themeColor="text1"/>
              </w:rPr>
            </w:pPr>
            <w:r w:rsidRPr="00783F27">
              <w:rPr>
                <w:rFonts w:ascii="Arial" w:hAnsi="Arial" w:cs="Arial"/>
                <w:color w:val="000000" w:themeColor="text1"/>
              </w:rPr>
              <w:t>Our school promotes positive mental health by implementing approaches and interventions that support resilience and reduce stigma related to experience of mental ill health.</w:t>
            </w:r>
          </w:p>
        </w:tc>
        <w:tc>
          <w:tcPr>
            <w:tcW w:w="3051" w:type="dxa"/>
            <w:gridSpan w:val="2"/>
          </w:tcPr>
          <w:p w14:paraId="2497FCCD" w14:textId="51F9C180" w:rsidR="00356F4F" w:rsidRPr="00356F4F" w:rsidRDefault="00356F4F" w:rsidP="00356F4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F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Engagement with Well-being for Education Resilience  </w:t>
            </w:r>
          </w:p>
          <w:p w14:paraId="7B4B46AA" w14:textId="79919AE8" w:rsidR="00EE695B" w:rsidRDefault="00EE695B" w:rsidP="008E45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strategies used</w:t>
            </w:r>
          </w:p>
          <w:p w14:paraId="11E2E424" w14:textId="77777777" w:rsidR="00EE695B" w:rsidRDefault="00EE695B" w:rsidP="008E45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Links with PSHE education</w:t>
            </w:r>
          </w:p>
          <w:p w14:paraId="0461F911" w14:textId="77777777" w:rsidR="00C72863" w:rsidRDefault="00C72863" w:rsidP="00F0748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Outcome </w:t>
            </w:r>
            <w:r w:rsidR="00BD16BB"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measures</w:t>
            </w:r>
          </w:p>
          <w:p w14:paraId="3D9CC0B7" w14:textId="77777777" w:rsidR="00BD16BB" w:rsidRPr="00F07481" w:rsidRDefault="00BD16BB" w:rsidP="00F0748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3475">
              <w:rPr>
                <w:rFonts w:ascii="Arial" w:hAnsi="Arial" w:cs="Arial"/>
                <w:sz w:val="20"/>
                <w:szCs w:val="20"/>
              </w:rPr>
              <w:t>Staff wellbeing addressed</w:t>
            </w:r>
          </w:p>
        </w:tc>
      </w:tr>
    </w:tbl>
    <w:p w14:paraId="4D1F4764" w14:textId="77777777" w:rsidR="007E407A" w:rsidRPr="007E407A" w:rsidRDefault="00E3467E" w:rsidP="000B51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E407A">
        <w:rPr>
          <w:rFonts w:ascii="Arial" w:hAnsi="Arial" w:cs="Arial"/>
        </w:rPr>
        <w:t xml:space="preserve"> </w:t>
      </w:r>
      <w:r w:rsidR="007E407A" w:rsidRPr="007E407A">
        <w:rPr>
          <w:rFonts w:ascii="Arial" w:hAnsi="Arial" w:cs="Arial"/>
        </w:rPr>
        <w:t>=</w:t>
      </w:r>
      <w:r w:rsidR="007E407A">
        <w:rPr>
          <w:rFonts w:ascii="Arial" w:hAnsi="Arial" w:cs="Arial"/>
        </w:rPr>
        <w:t xml:space="preserve"> </w:t>
      </w:r>
      <w:r w:rsidR="007E407A" w:rsidRPr="007E407A">
        <w:rPr>
          <w:rFonts w:ascii="Arial" w:hAnsi="Arial" w:cs="Arial"/>
        </w:rPr>
        <w:t>silver standa</w:t>
      </w:r>
      <w:r w:rsidR="007E407A">
        <w:rPr>
          <w:rFonts w:ascii="Arial" w:hAnsi="Arial" w:cs="Arial"/>
        </w:rPr>
        <w:t>r</w:t>
      </w:r>
      <w:r w:rsidR="007E407A" w:rsidRPr="007E407A">
        <w:rPr>
          <w:rFonts w:ascii="Arial" w:hAnsi="Arial" w:cs="Arial"/>
        </w:rPr>
        <w:t>d</w:t>
      </w:r>
      <w:r w:rsidR="007E407A">
        <w:rPr>
          <w:rFonts w:ascii="Arial" w:hAnsi="Arial" w:cs="Arial"/>
        </w:rPr>
        <w:t xml:space="preserve">. Schools must complete bronze and silver standards to gain silver level. </w:t>
      </w:r>
    </w:p>
    <w:sectPr w:rsidR="007E407A" w:rsidRPr="007E407A" w:rsidSect="001B3457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48BA" w14:textId="77777777" w:rsidR="000949AA" w:rsidRDefault="000949AA" w:rsidP="009245DD">
      <w:pPr>
        <w:spacing w:after="0" w:line="240" w:lineRule="auto"/>
      </w:pPr>
      <w:r>
        <w:separator/>
      </w:r>
    </w:p>
  </w:endnote>
  <w:endnote w:type="continuationSeparator" w:id="0">
    <w:p w14:paraId="4B8E4AC2" w14:textId="77777777" w:rsidR="000949AA" w:rsidRDefault="000949AA" w:rsidP="0092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AB82" w14:textId="77777777" w:rsidR="000949AA" w:rsidRDefault="000949AA" w:rsidP="009245DD">
      <w:pPr>
        <w:spacing w:after="0" w:line="240" w:lineRule="auto"/>
      </w:pPr>
      <w:r>
        <w:separator/>
      </w:r>
    </w:p>
  </w:footnote>
  <w:footnote w:type="continuationSeparator" w:id="0">
    <w:p w14:paraId="34EBEB8C" w14:textId="77777777" w:rsidR="000949AA" w:rsidRDefault="000949AA" w:rsidP="0092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3152" w14:textId="77777777" w:rsidR="0032616D" w:rsidRDefault="00B117C7" w:rsidP="00B117C7">
    <w:pPr>
      <w:pStyle w:val="Header"/>
      <w:jc w:val="both"/>
    </w:pPr>
    <w:r>
      <w:t xml:space="preserve">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A1B2" w14:textId="6EDE3B5E" w:rsidR="001B3457" w:rsidRDefault="001B345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5D1E8F" wp14:editId="3C8C5679">
          <wp:simplePos x="0" y="0"/>
          <wp:positionH relativeFrom="column">
            <wp:posOffset>4457700</wp:posOffset>
          </wp:positionH>
          <wp:positionV relativeFrom="paragraph">
            <wp:posOffset>-78105</wp:posOffset>
          </wp:positionV>
          <wp:extent cx="1280160" cy="8477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77C8">
      <w:rPr>
        <w:noProof/>
      </w:rPr>
      <w:drawing>
        <wp:inline distT="0" distB="0" distL="0" distR="0" wp14:anchorId="47067534" wp14:editId="10C31969">
          <wp:extent cx="2304415" cy="47561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5A27C5" w14:textId="77777777" w:rsidR="001B3457" w:rsidRDefault="001B3457">
    <w:pPr>
      <w:pStyle w:val="Header"/>
    </w:pPr>
  </w:p>
  <w:p w14:paraId="61B47F04" w14:textId="77777777" w:rsidR="001B3457" w:rsidRDefault="001B3457">
    <w:pPr>
      <w:pStyle w:val="Header"/>
    </w:pPr>
  </w:p>
  <w:p w14:paraId="64799D1C" w14:textId="77777777" w:rsidR="001B3457" w:rsidRDefault="001B3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38"/>
    <w:multiLevelType w:val="hybridMultilevel"/>
    <w:tmpl w:val="AE1CFEB0"/>
    <w:lvl w:ilvl="0" w:tplc="38AC8A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0E"/>
    <w:multiLevelType w:val="hybridMultilevel"/>
    <w:tmpl w:val="2048E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80981"/>
    <w:multiLevelType w:val="multilevel"/>
    <w:tmpl w:val="771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24EDD"/>
    <w:multiLevelType w:val="hybridMultilevel"/>
    <w:tmpl w:val="0256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5246D"/>
    <w:multiLevelType w:val="hybridMultilevel"/>
    <w:tmpl w:val="6164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5611"/>
    <w:multiLevelType w:val="multilevel"/>
    <w:tmpl w:val="4A58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10C25"/>
    <w:multiLevelType w:val="hybridMultilevel"/>
    <w:tmpl w:val="2CA40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E4261"/>
    <w:multiLevelType w:val="hybridMultilevel"/>
    <w:tmpl w:val="B09E1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36FB4"/>
    <w:multiLevelType w:val="hybridMultilevel"/>
    <w:tmpl w:val="24AE6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32C57"/>
    <w:multiLevelType w:val="hybridMultilevel"/>
    <w:tmpl w:val="5FF00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12C9D"/>
    <w:multiLevelType w:val="hybridMultilevel"/>
    <w:tmpl w:val="75084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27D8C"/>
    <w:multiLevelType w:val="hybridMultilevel"/>
    <w:tmpl w:val="8B58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E99"/>
    <w:multiLevelType w:val="hybridMultilevel"/>
    <w:tmpl w:val="A030F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F6657"/>
    <w:multiLevelType w:val="multilevel"/>
    <w:tmpl w:val="C8E2FB1A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E5AAB"/>
    <w:multiLevelType w:val="hybridMultilevel"/>
    <w:tmpl w:val="473C3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D7E40"/>
    <w:multiLevelType w:val="hybridMultilevel"/>
    <w:tmpl w:val="4884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60B9"/>
    <w:multiLevelType w:val="hybridMultilevel"/>
    <w:tmpl w:val="C1EAC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81FBC"/>
    <w:multiLevelType w:val="hybridMultilevel"/>
    <w:tmpl w:val="548AC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03BCC"/>
    <w:multiLevelType w:val="hybridMultilevel"/>
    <w:tmpl w:val="7DCEA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E4F12"/>
    <w:multiLevelType w:val="hybridMultilevel"/>
    <w:tmpl w:val="700A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323F"/>
    <w:multiLevelType w:val="hybridMultilevel"/>
    <w:tmpl w:val="AF6C6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5157F"/>
    <w:multiLevelType w:val="multilevel"/>
    <w:tmpl w:val="DCC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E4FD7"/>
    <w:multiLevelType w:val="hybridMultilevel"/>
    <w:tmpl w:val="56F6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C073E"/>
    <w:multiLevelType w:val="hybridMultilevel"/>
    <w:tmpl w:val="1260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8297E"/>
    <w:multiLevelType w:val="hybridMultilevel"/>
    <w:tmpl w:val="E7BA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4230"/>
    <w:multiLevelType w:val="hybridMultilevel"/>
    <w:tmpl w:val="F60CA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62427"/>
    <w:multiLevelType w:val="multilevel"/>
    <w:tmpl w:val="67C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00232F"/>
    <w:multiLevelType w:val="hybridMultilevel"/>
    <w:tmpl w:val="ED206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3B4063"/>
    <w:multiLevelType w:val="hybridMultilevel"/>
    <w:tmpl w:val="A634A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2"/>
  </w:num>
  <w:num w:numId="5">
    <w:abstractNumId w:val="17"/>
  </w:num>
  <w:num w:numId="6">
    <w:abstractNumId w:val="20"/>
  </w:num>
  <w:num w:numId="7">
    <w:abstractNumId w:val="1"/>
  </w:num>
  <w:num w:numId="8">
    <w:abstractNumId w:val="25"/>
  </w:num>
  <w:num w:numId="9">
    <w:abstractNumId w:val="8"/>
  </w:num>
  <w:num w:numId="10">
    <w:abstractNumId w:val="27"/>
  </w:num>
  <w:num w:numId="11">
    <w:abstractNumId w:val="4"/>
  </w:num>
  <w:num w:numId="12">
    <w:abstractNumId w:val="16"/>
  </w:num>
  <w:num w:numId="13">
    <w:abstractNumId w:val="9"/>
  </w:num>
  <w:num w:numId="14">
    <w:abstractNumId w:val="23"/>
  </w:num>
  <w:num w:numId="15">
    <w:abstractNumId w:val="2"/>
  </w:num>
  <w:num w:numId="16">
    <w:abstractNumId w:val="15"/>
  </w:num>
  <w:num w:numId="17">
    <w:abstractNumId w:val="6"/>
  </w:num>
  <w:num w:numId="18">
    <w:abstractNumId w:val="19"/>
  </w:num>
  <w:num w:numId="19">
    <w:abstractNumId w:val="0"/>
  </w:num>
  <w:num w:numId="20">
    <w:abstractNumId w:val="18"/>
  </w:num>
  <w:num w:numId="21">
    <w:abstractNumId w:val="26"/>
  </w:num>
  <w:num w:numId="22">
    <w:abstractNumId w:val="13"/>
  </w:num>
  <w:num w:numId="23">
    <w:abstractNumId w:val="5"/>
  </w:num>
  <w:num w:numId="24">
    <w:abstractNumId w:val="7"/>
  </w:num>
  <w:num w:numId="25">
    <w:abstractNumId w:val="28"/>
  </w:num>
  <w:num w:numId="26">
    <w:abstractNumId w:val="24"/>
  </w:num>
  <w:num w:numId="27">
    <w:abstractNumId w:val="2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24"/>
    <w:rsid w:val="00000795"/>
    <w:rsid w:val="00013D18"/>
    <w:rsid w:val="00023CEF"/>
    <w:rsid w:val="000433C4"/>
    <w:rsid w:val="0006311D"/>
    <w:rsid w:val="000949AA"/>
    <w:rsid w:val="000B1987"/>
    <w:rsid w:val="000B5124"/>
    <w:rsid w:val="000C1EA4"/>
    <w:rsid w:val="000E15B4"/>
    <w:rsid w:val="000E2D18"/>
    <w:rsid w:val="0010587C"/>
    <w:rsid w:val="001210D9"/>
    <w:rsid w:val="001256F6"/>
    <w:rsid w:val="0012780A"/>
    <w:rsid w:val="00135779"/>
    <w:rsid w:val="0015524B"/>
    <w:rsid w:val="00157B77"/>
    <w:rsid w:val="001737D8"/>
    <w:rsid w:val="00183C65"/>
    <w:rsid w:val="001B3457"/>
    <w:rsid w:val="001C6729"/>
    <w:rsid w:val="001D15EB"/>
    <w:rsid w:val="001E2E75"/>
    <w:rsid w:val="00211B9F"/>
    <w:rsid w:val="00291AAA"/>
    <w:rsid w:val="00292A5A"/>
    <w:rsid w:val="002C3700"/>
    <w:rsid w:val="002E35AB"/>
    <w:rsid w:val="0032616D"/>
    <w:rsid w:val="00356F4F"/>
    <w:rsid w:val="00383614"/>
    <w:rsid w:val="00391B1C"/>
    <w:rsid w:val="003C7412"/>
    <w:rsid w:val="003D5934"/>
    <w:rsid w:val="004330E5"/>
    <w:rsid w:val="00436F22"/>
    <w:rsid w:val="00443BD0"/>
    <w:rsid w:val="00445328"/>
    <w:rsid w:val="004E66E6"/>
    <w:rsid w:val="0050355F"/>
    <w:rsid w:val="00507C9A"/>
    <w:rsid w:val="00541BBC"/>
    <w:rsid w:val="00541C43"/>
    <w:rsid w:val="00547016"/>
    <w:rsid w:val="00555071"/>
    <w:rsid w:val="0057184A"/>
    <w:rsid w:val="00571B7E"/>
    <w:rsid w:val="00572D8A"/>
    <w:rsid w:val="00573197"/>
    <w:rsid w:val="00594EB8"/>
    <w:rsid w:val="005A0956"/>
    <w:rsid w:val="005A38BB"/>
    <w:rsid w:val="005B3BCA"/>
    <w:rsid w:val="005C4389"/>
    <w:rsid w:val="0062610D"/>
    <w:rsid w:val="00633279"/>
    <w:rsid w:val="00643301"/>
    <w:rsid w:val="006506AF"/>
    <w:rsid w:val="00653DAF"/>
    <w:rsid w:val="006F1E9C"/>
    <w:rsid w:val="006F1F2F"/>
    <w:rsid w:val="00707D74"/>
    <w:rsid w:val="007327F5"/>
    <w:rsid w:val="00735585"/>
    <w:rsid w:val="0077110D"/>
    <w:rsid w:val="00783F27"/>
    <w:rsid w:val="0079777A"/>
    <w:rsid w:val="007B4686"/>
    <w:rsid w:val="007E407A"/>
    <w:rsid w:val="008053F1"/>
    <w:rsid w:val="008613ED"/>
    <w:rsid w:val="0086604F"/>
    <w:rsid w:val="00866D0E"/>
    <w:rsid w:val="008C1902"/>
    <w:rsid w:val="008C3638"/>
    <w:rsid w:val="008D3EE2"/>
    <w:rsid w:val="008D67F2"/>
    <w:rsid w:val="008E11E1"/>
    <w:rsid w:val="008E450D"/>
    <w:rsid w:val="00922232"/>
    <w:rsid w:val="009245DD"/>
    <w:rsid w:val="00937B06"/>
    <w:rsid w:val="00955952"/>
    <w:rsid w:val="00976E07"/>
    <w:rsid w:val="009A7D85"/>
    <w:rsid w:val="009B185C"/>
    <w:rsid w:val="009D60A0"/>
    <w:rsid w:val="00A22F23"/>
    <w:rsid w:val="00A25540"/>
    <w:rsid w:val="00A27123"/>
    <w:rsid w:val="00A7480D"/>
    <w:rsid w:val="00A853CA"/>
    <w:rsid w:val="00A95FDB"/>
    <w:rsid w:val="00B117C7"/>
    <w:rsid w:val="00B23942"/>
    <w:rsid w:val="00B650FA"/>
    <w:rsid w:val="00B805D6"/>
    <w:rsid w:val="00B80A7E"/>
    <w:rsid w:val="00BB0036"/>
    <w:rsid w:val="00BC0A3F"/>
    <w:rsid w:val="00BD16BB"/>
    <w:rsid w:val="00BD5A49"/>
    <w:rsid w:val="00BD6FCA"/>
    <w:rsid w:val="00C17E6F"/>
    <w:rsid w:val="00C24FB0"/>
    <w:rsid w:val="00C43067"/>
    <w:rsid w:val="00C63555"/>
    <w:rsid w:val="00C72863"/>
    <w:rsid w:val="00C73F14"/>
    <w:rsid w:val="00CB77C8"/>
    <w:rsid w:val="00CF3378"/>
    <w:rsid w:val="00CF3611"/>
    <w:rsid w:val="00D13BD4"/>
    <w:rsid w:val="00D32C84"/>
    <w:rsid w:val="00D53B3A"/>
    <w:rsid w:val="00D64509"/>
    <w:rsid w:val="00D72FD7"/>
    <w:rsid w:val="00D756B9"/>
    <w:rsid w:val="00DA19CF"/>
    <w:rsid w:val="00DC3475"/>
    <w:rsid w:val="00DE478D"/>
    <w:rsid w:val="00E04C13"/>
    <w:rsid w:val="00E3467E"/>
    <w:rsid w:val="00E35766"/>
    <w:rsid w:val="00E5735A"/>
    <w:rsid w:val="00E57D23"/>
    <w:rsid w:val="00EA3F57"/>
    <w:rsid w:val="00EA58B9"/>
    <w:rsid w:val="00EA5CEF"/>
    <w:rsid w:val="00ED2CF7"/>
    <w:rsid w:val="00EE695B"/>
    <w:rsid w:val="00EE7902"/>
    <w:rsid w:val="00F0613E"/>
    <w:rsid w:val="00F07481"/>
    <w:rsid w:val="00F13E91"/>
    <w:rsid w:val="00F36380"/>
    <w:rsid w:val="00F40CC7"/>
    <w:rsid w:val="00F47ABB"/>
    <w:rsid w:val="00F52154"/>
    <w:rsid w:val="00F725F2"/>
    <w:rsid w:val="00F84802"/>
    <w:rsid w:val="00F9469B"/>
    <w:rsid w:val="00FA3BE0"/>
    <w:rsid w:val="00FD0B2F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44F983E6"/>
  <w15:docId w15:val="{15BD3CE7-A41C-4C2D-9196-260796EA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5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110D"/>
    <w:pPr>
      <w:spacing w:after="180" w:line="288" w:lineRule="auto"/>
    </w:pPr>
    <w:rPr>
      <w:rFonts w:ascii="Arial" w:eastAsia="Times New Roman" w:hAnsi="Arial" w:cs="Arial"/>
      <w:color w:val="535353"/>
      <w:sz w:val="24"/>
      <w:szCs w:val="24"/>
    </w:rPr>
  </w:style>
  <w:style w:type="character" w:styleId="Strong">
    <w:name w:val="Strong"/>
    <w:basedOn w:val="DefaultParagraphFont"/>
    <w:uiPriority w:val="22"/>
    <w:qFormat/>
    <w:rsid w:val="0077110D"/>
    <w:rPr>
      <w:b/>
      <w:bCs/>
    </w:rPr>
  </w:style>
  <w:style w:type="character" w:styleId="Hyperlink">
    <w:name w:val="Hyperlink"/>
    <w:basedOn w:val="DefaultParagraphFont"/>
    <w:uiPriority w:val="99"/>
    <w:unhideWhenUsed/>
    <w:rsid w:val="00C430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DD"/>
  </w:style>
  <w:style w:type="paragraph" w:styleId="Footer">
    <w:name w:val="footer"/>
    <w:basedOn w:val="Normal"/>
    <w:link w:val="FooterChar"/>
    <w:uiPriority w:val="99"/>
    <w:unhideWhenUsed/>
    <w:rsid w:val="0092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DD"/>
  </w:style>
  <w:style w:type="paragraph" w:styleId="BalloonText">
    <w:name w:val="Balloon Text"/>
    <w:basedOn w:val="Normal"/>
    <w:link w:val="BalloonTextChar"/>
    <w:uiPriority w:val="99"/>
    <w:semiHidden/>
    <w:unhideWhenUsed/>
    <w:rsid w:val="0092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71B7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23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tshirehealthyschools.org/documents/The%20Way%20Ahead%20self%20review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wiltshirehealthyschools.org/core-themes/emotional-health-and-wellbeing/staff-wellbe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ltshirehealthyschools.org/partnership-projects/youth-mental-health-first-ai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nyourmind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tshirehealthyschools.org/documents/The%20Way%20Ahead%20planning%20proforma.do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nick.bolton</dc:creator>
  <cp:lastModifiedBy>Bolton, Nick</cp:lastModifiedBy>
  <cp:revision>2</cp:revision>
  <cp:lastPrinted>2018-11-13T11:05:00Z</cp:lastPrinted>
  <dcterms:created xsi:type="dcterms:W3CDTF">2021-11-05T17:41:00Z</dcterms:created>
  <dcterms:modified xsi:type="dcterms:W3CDTF">2021-11-05T17:41:00Z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